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A87" w:rsidRPr="00E14A02" w:rsidRDefault="009E3A87" w:rsidP="00E14A02">
      <w:pPr>
        <w:pStyle w:val="Prrafodelista"/>
        <w:numPr>
          <w:ilvl w:val="0"/>
          <w:numId w:val="3"/>
        </w:numPr>
        <w:rPr>
          <w:rFonts w:ascii="Arial" w:hAnsi="Arial" w:cs="Arial"/>
          <w:b/>
          <w:sz w:val="36"/>
          <w:szCs w:val="36"/>
          <w:u w:val="single"/>
        </w:rPr>
      </w:pPr>
      <w:r w:rsidRPr="00E14A02">
        <w:rPr>
          <w:rFonts w:ascii="Arial" w:hAnsi="Arial" w:cs="Arial"/>
          <w:b/>
          <w:sz w:val="36"/>
          <w:szCs w:val="36"/>
          <w:u w:val="single"/>
        </w:rPr>
        <w:t>Orden de inicio del expediente.</w:t>
      </w:r>
    </w:p>
    <w:p w:rsidR="009E3A87" w:rsidRPr="004D5806" w:rsidRDefault="009E3A87" w:rsidP="009E3A87">
      <w:pPr>
        <w:pStyle w:val="Prrafodelista"/>
        <w:rPr>
          <w:rFonts w:ascii="Arial" w:hAnsi="Arial" w:cs="Arial"/>
        </w:rPr>
      </w:pPr>
    </w:p>
    <w:p w:rsidR="009E3A87" w:rsidRPr="004D5806" w:rsidRDefault="003F50E6" w:rsidP="009E3A87">
      <w:pPr>
        <w:pStyle w:val="Prrafodelista"/>
        <w:rPr>
          <w:rFonts w:ascii="Arial" w:hAnsi="Arial" w:cs="Arial"/>
        </w:rPr>
      </w:pPr>
      <w:r>
        <w:rPr>
          <w:rFonts w:ascii="Arial" w:hAnsi="Arial" w:cs="Arial"/>
        </w:rPr>
        <w:t xml:space="preserve"> </w:t>
      </w:r>
      <w:bookmarkStart w:id="0" w:name="_GoBack"/>
      <w:bookmarkEnd w:id="0"/>
    </w:p>
    <w:p w:rsidR="009E3A87" w:rsidRPr="004D5806" w:rsidRDefault="009E3A87" w:rsidP="009E3A87">
      <w:pPr>
        <w:pStyle w:val="NormalWeb"/>
        <w:framePr w:w="4621" w:h="1621" w:hSpace="141" w:wrap="around" w:vAnchor="text" w:hAnchor="page" w:x="5611" w:y="176"/>
        <w:pBdr>
          <w:top w:val="single" w:sz="6" w:space="1" w:color="auto"/>
          <w:left w:val="single" w:sz="6" w:space="1" w:color="auto"/>
          <w:bottom w:val="single" w:sz="6" w:space="1" w:color="auto"/>
          <w:right w:val="single" w:sz="6" w:space="1" w:color="auto"/>
        </w:pBdr>
        <w:shd w:val="clear" w:color="auto" w:fill="0000FF"/>
        <w:tabs>
          <w:tab w:val="left" w:pos="3933"/>
          <w:tab w:val="left" w:pos="4818"/>
        </w:tabs>
        <w:spacing w:before="0" w:beforeAutospacing="0" w:after="0" w:afterAutospacing="0" w:line="240" w:lineRule="auto"/>
        <w:jc w:val="left"/>
        <w:rPr>
          <w:rFonts w:ascii="Arial" w:hAnsi="Arial" w:cs="Arial"/>
          <w:color w:val="FFFFFF"/>
        </w:rPr>
      </w:pPr>
      <w:r w:rsidRPr="004D5806">
        <w:rPr>
          <w:rStyle w:val="x101"/>
          <w:rFonts w:ascii="Arial" w:hAnsi="Arial" w:cs="Arial"/>
          <w:color w:val="FFFFFF"/>
        </w:rPr>
        <w:t>Propuesta número:</w:t>
      </w:r>
    </w:p>
    <w:p w:rsidR="009E3A87" w:rsidRPr="004D5806" w:rsidRDefault="009E3A87" w:rsidP="009E3A87">
      <w:pPr>
        <w:pStyle w:val="NormalWeb"/>
        <w:framePr w:w="4621" w:h="1621" w:hSpace="141" w:wrap="around" w:vAnchor="text" w:hAnchor="page" w:x="5611" w:y="176"/>
        <w:pBdr>
          <w:top w:val="single" w:sz="6" w:space="1" w:color="auto"/>
          <w:left w:val="single" w:sz="6" w:space="1" w:color="auto"/>
          <w:bottom w:val="single" w:sz="6" w:space="1" w:color="auto"/>
          <w:right w:val="single" w:sz="6" w:space="1" w:color="auto"/>
        </w:pBdr>
        <w:shd w:val="clear" w:color="auto" w:fill="0000FF"/>
        <w:tabs>
          <w:tab w:val="left" w:pos="3933"/>
          <w:tab w:val="left" w:pos="4923"/>
        </w:tabs>
        <w:spacing w:before="0" w:beforeAutospacing="0" w:after="0" w:afterAutospacing="0" w:line="240" w:lineRule="auto"/>
        <w:jc w:val="left"/>
        <w:rPr>
          <w:rStyle w:val="x111"/>
          <w:rFonts w:ascii="Arial" w:hAnsi="Arial" w:cs="Arial"/>
          <w:color w:val="FFFFFF"/>
          <w:sz w:val="24"/>
          <w:szCs w:val="24"/>
        </w:rPr>
      </w:pPr>
      <w:r w:rsidRPr="004D5806">
        <w:rPr>
          <w:rStyle w:val="x111"/>
          <w:rFonts w:ascii="Arial" w:hAnsi="Arial" w:cs="Arial"/>
          <w:color w:val="FFFFFF"/>
          <w:sz w:val="24"/>
          <w:szCs w:val="24"/>
        </w:rPr>
        <w:t>Órgano proponente del contrato:</w:t>
      </w:r>
    </w:p>
    <w:p w:rsidR="009E3A87" w:rsidRPr="004D5806" w:rsidRDefault="009E3A87" w:rsidP="009E3A87">
      <w:pPr>
        <w:framePr w:w="4621" w:h="1621" w:hSpace="141" w:wrap="around" w:vAnchor="text" w:hAnchor="page" w:x="5611" w:y="176"/>
        <w:pBdr>
          <w:top w:val="single" w:sz="6" w:space="1" w:color="auto"/>
          <w:left w:val="single" w:sz="6" w:space="1" w:color="auto"/>
          <w:bottom w:val="single" w:sz="6" w:space="1" w:color="auto"/>
          <w:right w:val="single" w:sz="6" w:space="1" w:color="auto"/>
        </w:pBdr>
        <w:shd w:val="clear" w:color="auto" w:fill="0000FF"/>
        <w:jc w:val="both"/>
        <w:rPr>
          <w:rStyle w:val="x111"/>
          <w:rFonts w:ascii="Arial" w:hAnsi="Arial" w:cs="Arial"/>
          <w:color w:val="FFFFFF"/>
          <w:sz w:val="24"/>
          <w:szCs w:val="24"/>
        </w:rPr>
      </w:pPr>
      <w:r w:rsidRPr="004D5806">
        <w:rPr>
          <w:rStyle w:val="x111"/>
          <w:rFonts w:ascii="Arial" w:hAnsi="Arial" w:cs="Arial"/>
          <w:color w:val="FFFFFF"/>
          <w:sz w:val="24"/>
          <w:szCs w:val="24"/>
        </w:rPr>
        <w:t xml:space="preserve">Importe (IVA excluido):         </w:t>
      </w:r>
    </w:p>
    <w:p w:rsidR="009E3A87" w:rsidRPr="004D5806" w:rsidRDefault="009E3A87" w:rsidP="009E3A87">
      <w:pPr>
        <w:framePr w:w="4621" w:h="1621" w:hSpace="141" w:wrap="around" w:vAnchor="text" w:hAnchor="page" w:x="5611" w:y="176"/>
        <w:pBdr>
          <w:top w:val="single" w:sz="6" w:space="1" w:color="auto"/>
          <w:left w:val="single" w:sz="6" w:space="1" w:color="auto"/>
          <w:bottom w:val="single" w:sz="6" w:space="1" w:color="auto"/>
          <w:right w:val="single" w:sz="6" w:space="1" w:color="auto"/>
        </w:pBdr>
        <w:shd w:val="clear" w:color="auto" w:fill="0000FF"/>
        <w:jc w:val="both"/>
        <w:rPr>
          <w:rStyle w:val="x111"/>
          <w:rFonts w:ascii="Arial" w:hAnsi="Arial" w:cs="Arial"/>
          <w:color w:val="FFFFFF"/>
          <w:sz w:val="24"/>
          <w:szCs w:val="24"/>
        </w:rPr>
      </w:pPr>
      <w:r w:rsidRPr="004D5806">
        <w:rPr>
          <w:rStyle w:val="x111"/>
          <w:rFonts w:ascii="Arial" w:hAnsi="Arial" w:cs="Arial"/>
          <w:color w:val="FFFFFF"/>
          <w:sz w:val="24"/>
          <w:szCs w:val="24"/>
        </w:rPr>
        <w:t>Tipo IVA (%):</w:t>
      </w:r>
    </w:p>
    <w:p w:rsidR="009E3A87" w:rsidRPr="004D5806" w:rsidRDefault="009E3A87" w:rsidP="009E3A87">
      <w:pPr>
        <w:framePr w:w="4621" w:h="1621" w:hSpace="141" w:wrap="around" w:vAnchor="text" w:hAnchor="page" w:x="5611" w:y="176"/>
        <w:pBdr>
          <w:top w:val="single" w:sz="6" w:space="1" w:color="auto"/>
          <w:left w:val="single" w:sz="6" w:space="1" w:color="auto"/>
          <w:bottom w:val="single" w:sz="6" w:space="1" w:color="auto"/>
          <w:right w:val="single" w:sz="6" w:space="1" w:color="auto"/>
        </w:pBdr>
        <w:shd w:val="clear" w:color="auto" w:fill="0000FF"/>
        <w:jc w:val="both"/>
        <w:rPr>
          <w:rStyle w:val="x111"/>
          <w:rFonts w:ascii="Arial" w:hAnsi="Arial" w:cs="Arial"/>
          <w:color w:val="FFFFFF"/>
          <w:sz w:val="24"/>
          <w:szCs w:val="24"/>
        </w:rPr>
      </w:pPr>
      <w:r w:rsidRPr="004D5806">
        <w:rPr>
          <w:rStyle w:val="x111"/>
          <w:rFonts w:ascii="Arial" w:hAnsi="Arial" w:cs="Arial"/>
          <w:color w:val="FFFFFF"/>
          <w:sz w:val="24"/>
          <w:szCs w:val="24"/>
        </w:rPr>
        <w:t xml:space="preserve">Importe total (IVA incluido)  </w:t>
      </w:r>
    </w:p>
    <w:p w:rsidR="009E3A87" w:rsidRPr="004D5806" w:rsidRDefault="009E3A87" w:rsidP="009E3A87">
      <w:pPr>
        <w:framePr w:w="4621" w:h="1621" w:hSpace="141" w:wrap="around" w:vAnchor="text" w:hAnchor="page" w:x="5611" w:y="176"/>
        <w:pBdr>
          <w:top w:val="single" w:sz="6" w:space="1" w:color="auto"/>
          <w:left w:val="single" w:sz="6" w:space="1" w:color="auto"/>
          <w:bottom w:val="single" w:sz="6" w:space="1" w:color="auto"/>
          <w:right w:val="single" w:sz="6" w:space="1" w:color="auto"/>
        </w:pBdr>
        <w:shd w:val="clear" w:color="auto" w:fill="0000FF"/>
        <w:jc w:val="both"/>
        <w:rPr>
          <w:rFonts w:ascii="Arial" w:hAnsi="Arial" w:cs="Arial"/>
          <w:color w:val="FFFFFF"/>
        </w:rPr>
      </w:pPr>
      <w:r w:rsidRPr="004D5806">
        <w:rPr>
          <w:rStyle w:val="x111"/>
          <w:rFonts w:ascii="Arial" w:hAnsi="Arial" w:cs="Arial"/>
          <w:color w:val="FFFFFF"/>
          <w:sz w:val="24"/>
          <w:szCs w:val="24"/>
        </w:rPr>
        <w:t xml:space="preserve">Aplicación presupuestaria:                                        </w:t>
      </w:r>
    </w:p>
    <w:p w:rsidR="009E3A87" w:rsidRPr="004D5806" w:rsidRDefault="009E3A87" w:rsidP="00E14A02">
      <w:pPr>
        <w:pStyle w:val="NormalWeb"/>
        <w:tabs>
          <w:tab w:val="left" w:pos="3933"/>
          <w:tab w:val="left" w:pos="4608"/>
        </w:tabs>
        <w:spacing w:before="0" w:beforeAutospacing="0" w:after="0" w:afterAutospacing="0" w:line="240" w:lineRule="auto"/>
        <w:jc w:val="left"/>
        <w:rPr>
          <w:rStyle w:val="x161"/>
          <w:sz w:val="24"/>
          <w:szCs w:val="24"/>
        </w:rPr>
      </w:pPr>
      <w:r w:rsidRPr="004D5806">
        <w:rPr>
          <w:rFonts w:ascii="Arial" w:hAnsi="Arial" w:cs="Arial"/>
        </w:rPr>
        <w:tab/>
      </w:r>
    </w:p>
    <w:p w:rsidR="009E3A87" w:rsidRPr="00E14A02" w:rsidRDefault="009E3A87" w:rsidP="009E3A87">
      <w:pPr>
        <w:pStyle w:val="NormalWeb"/>
        <w:tabs>
          <w:tab w:val="left" w:pos="3213"/>
        </w:tabs>
        <w:spacing w:before="218" w:beforeAutospacing="0" w:after="0" w:afterAutospacing="0" w:line="240" w:lineRule="auto"/>
        <w:rPr>
          <w:rFonts w:ascii="Arial" w:hAnsi="Arial" w:cs="Arial"/>
        </w:rPr>
      </w:pPr>
      <w:r w:rsidRPr="00E14A02">
        <w:rPr>
          <w:rStyle w:val="x161"/>
          <w:color w:val="auto"/>
          <w:sz w:val="24"/>
          <w:szCs w:val="24"/>
        </w:rPr>
        <w:t>ORDEN DE INICIACIÓN DEL EXPEDIENTE DE UN CONTRATO MENOR DE OBRA</w:t>
      </w:r>
    </w:p>
    <w:p w:rsidR="009E3A87" w:rsidRPr="00E14A02" w:rsidRDefault="009E3A87" w:rsidP="009E3A87">
      <w:pPr>
        <w:pStyle w:val="NormalWeb"/>
        <w:spacing w:before="0" w:beforeAutospacing="0" w:after="0" w:afterAutospacing="0" w:line="240" w:lineRule="auto"/>
        <w:jc w:val="both"/>
        <w:rPr>
          <w:rFonts w:ascii="Arial" w:hAnsi="Arial" w:cs="Arial"/>
        </w:rPr>
      </w:pPr>
      <w:r w:rsidRPr="00E14A02">
        <w:rPr>
          <w:rFonts w:ascii="Arial" w:hAnsi="Arial" w:cs="Arial"/>
        </w:rPr>
        <w:t> </w:t>
      </w:r>
    </w:p>
    <w:p w:rsidR="009E3A87" w:rsidRPr="00E14A02" w:rsidRDefault="009E3A87" w:rsidP="009E3A87">
      <w:pPr>
        <w:pStyle w:val="NormalWeb"/>
        <w:tabs>
          <w:tab w:val="left" w:pos="720"/>
        </w:tabs>
        <w:spacing w:before="215" w:beforeAutospacing="0" w:after="0" w:afterAutospacing="0" w:line="240" w:lineRule="auto"/>
        <w:jc w:val="both"/>
        <w:rPr>
          <w:rFonts w:ascii="Arial" w:hAnsi="Arial" w:cs="Arial"/>
        </w:rPr>
      </w:pPr>
      <w:r w:rsidRPr="00E14A02">
        <w:rPr>
          <w:rStyle w:val="x81"/>
          <w:rFonts w:ascii="Arial" w:hAnsi="Arial" w:cs="Arial"/>
          <w:color w:val="auto"/>
          <w:sz w:val="24"/>
          <w:szCs w:val="24"/>
        </w:rPr>
        <w:tab/>
        <w:t>Vista  la propuesta de ejecución razonada impulsada por ________________________________ (indicar Servicio/Unidad</w:t>
      </w:r>
      <w:r w:rsidR="00CA7E77">
        <w:rPr>
          <w:rStyle w:val="x81"/>
          <w:rFonts w:ascii="Arial" w:hAnsi="Arial" w:cs="Arial"/>
          <w:color w:val="auto"/>
          <w:sz w:val="24"/>
          <w:szCs w:val="24"/>
        </w:rPr>
        <w:t xml:space="preserve"> Operativa</w:t>
      </w:r>
      <w:r w:rsidRPr="00E14A02">
        <w:rPr>
          <w:rStyle w:val="x81"/>
          <w:rFonts w:ascii="Arial" w:hAnsi="Arial" w:cs="Arial"/>
          <w:color w:val="auto"/>
          <w:sz w:val="24"/>
          <w:szCs w:val="24"/>
        </w:rPr>
        <w:t>/Dependencia), relativa a la contratación menor de las obras de ___________________________, y en uso de las facultades que el</w:t>
      </w:r>
      <w:r w:rsidRPr="00E14A02">
        <w:rPr>
          <w:rFonts w:ascii="Arial" w:hAnsi="Arial" w:cs="Arial"/>
        </w:rPr>
        <w:t xml:space="preserve"> </w:t>
      </w:r>
      <w:r w:rsidRPr="00E14A02">
        <w:rPr>
          <w:rStyle w:val="x91"/>
          <w:rFonts w:ascii="Arial" w:hAnsi="Arial" w:cs="Arial"/>
          <w:color w:val="auto"/>
          <w:sz w:val="24"/>
          <w:szCs w:val="24"/>
        </w:rPr>
        <w:t xml:space="preserve">artículo 61 </w:t>
      </w:r>
      <w:r w:rsidRPr="00E14A02">
        <w:rPr>
          <w:rFonts w:ascii="Arial" w:hAnsi="Arial" w:cs="Arial"/>
        </w:rPr>
        <w:t>de la Ley 9/2017, de Contratos del Sector Público</w:t>
      </w:r>
      <w:r w:rsidRPr="00E14A02">
        <w:rPr>
          <w:rStyle w:val="x171"/>
          <w:rFonts w:ascii="Arial" w:hAnsi="Arial" w:cs="Arial"/>
          <w:color w:val="auto"/>
          <w:sz w:val="24"/>
          <w:szCs w:val="24"/>
        </w:rPr>
        <w:t xml:space="preserve">, (indicar disposiciones administrativas de competencia para contratar propias del órgano de contratación, si las hubiere) </w:t>
      </w:r>
      <w:r w:rsidRPr="00E14A02">
        <w:rPr>
          <w:rStyle w:val="x201"/>
          <w:rFonts w:ascii="Arial" w:hAnsi="Arial" w:cs="Arial"/>
          <w:color w:val="auto"/>
          <w:sz w:val="24"/>
          <w:szCs w:val="24"/>
        </w:rPr>
        <w:t xml:space="preserve">atribuye/n  a este </w:t>
      </w:r>
      <w:r w:rsidR="00E14A02">
        <w:rPr>
          <w:rStyle w:val="x201"/>
          <w:rFonts w:ascii="Arial" w:hAnsi="Arial" w:cs="Arial"/>
          <w:color w:val="auto"/>
          <w:sz w:val="24"/>
          <w:szCs w:val="24"/>
        </w:rPr>
        <w:t xml:space="preserve">_______________ </w:t>
      </w:r>
      <w:r w:rsidRPr="00E14A02">
        <w:rPr>
          <w:rStyle w:val="x201"/>
          <w:rFonts w:ascii="Arial" w:hAnsi="Arial" w:cs="Arial"/>
          <w:color w:val="auto"/>
          <w:sz w:val="24"/>
          <w:szCs w:val="24"/>
        </w:rPr>
        <w:t>(órgano de contratación)/</w:t>
      </w:r>
      <w:r w:rsidRPr="00E14A02">
        <w:rPr>
          <w:rStyle w:val="x201"/>
          <w:rFonts w:ascii="Arial" w:hAnsi="Arial" w:cs="Arial"/>
          <w:b/>
          <w:color w:val="auto"/>
          <w:sz w:val="24"/>
          <w:szCs w:val="24"/>
        </w:rPr>
        <w:t>(</w:t>
      </w:r>
      <w:r w:rsidRPr="00E14A02">
        <w:rPr>
          <w:rStyle w:val="x201"/>
          <w:rFonts w:ascii="Arial" w:hAnsi="Arial" w:cs="Arial"/>
          <w:color w:val="auto"/>
          <w:sz w:val="24"/>
          <w:szCs w:val="24"/>
        </w:rPr>
        <w:t xml:space="preserve">esta Junta de Contratación), conforme artículos 323 LCSP2017 y 5, 6 y 7 RGLCAP (D.A.2ª LCSP2017 en Entidades Locales), en materia de contratación, </w:t>
      </w:r>
      <w:r w:rsidRPr="00E14A02">
        <w:rPr>
          <w:rStyle w:val="x211"/>
          <w:rFonts w:ascii="Arial" w:hAnsi="Arial" w:cs="Arial"/>
          <w:color w:val="auto"/>
          <w:sz w:val="24"/>
          <w:szCs w:val="24"/>
        </w:rPr>
        <w:t xml:space="preserve">que  han  sido  delegadas (en su caso) a ______________ mediante  resolución de _________________ </w:t>
      </w:r>
      <w:r w:rsidRPr="00E14A02">
        <w:rPr>
          <w:rStyle w:val="x221"/>
          <w:rFonts w:ascii="Arial" w:hAnsi="Arial" w:cs="Arial"/>
          <w:color w:val="auto"/>
          <w:sz w:val="24"/>
          <w:szCs w:val="24"/>
        </w:rPr>
        <w:t>(publicada en _____________), en los términos señalados en el artículo 4 del RGLCAP, en cumplimiento de lo dispuesto en el artículo 116</w:t>
      </w:r>
      <w:r w:rsidRPr="00E14A02">
        <w:rPr>
          <w:rStyle w:val="x91"/>
          <w:rFonts w:ascii="Arial" w:hAnsi="Arial" w:cs="Arial"/>
          <w:color w:val="auto"/>
          <w:sz w:val="24"/>
          <w:szCs w:val="24"/>
        </w:rPr>
        <w:t xml:space="preserve"> de la LCSP2017 </w:t>
      </w:r>
      <w:r w:rsidRPr="00E14A02">
        <w:rPr>
          <w:rStyle w:val="x231"/>
          <w:rFonts w:ascii="Arial" w:hAnsi="Arial" w:cs="Arial"/>
          <w:color w:val="auto"/>
          <w:sz w:val="24"/>
          <w:szCs w:val="24"/>
        </w:rPr>
        <w:t xml:space="preserve">y 73 de </w:t>
      </w:r>
      <w:r w:rsidRPr="00E14A02">
        <w:rPr>
          <w:rStyle w:val="x241"/>
          <w:rFonts w:ascii="Arial" w:hAnsi="Arial" w:cs="Arial"/>
          <w:color w:val="auto"/>
          <w:sz w:val="24"/>
          <w:szCs w:val="24"/>
        </w:rPr>
        <w:t>Reglamento General y acreditada la incorporación al expediente de la documentación prescrita en el artículo 138 del mismo Reglamento.</w:t>
      </w:r>
    </w:p>
    <w:p w:rsidR="009E3A87" w:rsidRPr="00E14A02" w:rsidRDefault="009E3A87" w:rsidP="009E3A87">
      <w:pPr>
        <w:pStyle w:val="NormalWeb"/>
        <w:spacing w:before="0" w:beforeAutospacing="0" w:after="0" w:afterAutospacing="0" w:line="240" w:lineRule="auto"/>
        <w:jc w:val="both"/>
        <w:rPr>
          <w:rFonts w:ascii="Arial" w:hAnsi="Arial" w:cs="Arial"/>
        </w:rPr>
      </w:pPr>
      <w:r w:rsidRPr="00E14A02">
        <w:rPr>
          <w:rFonts w:ascii="Arial" w:hAnsi="Arial" w:cs="Arial"/>
        </w:rPr>
        <w:t> </w:t>
      </w:r>
    </w:p>
    <w:p w:rsidR="009E3A87" w:rsidRPr="00E14A02" w:rsidRDefault="009E3A87" w:rsidP="009E3A87">
      <w:pPr>
        <w:pStyle w:val="NormalWeb"/>
        <w:tabs>
          <w:tab w:val="left" w:pos="720"/>
        </w:tabs>
        <w:spacing w:before="77" w:beforeAutospacing="0" w:after="0" w:afterAutospacing="0" w:line="240" w:lineRule="auto"/>
        <w:jc w:val="both"/>
        <w:rPr>
          <w:rStyle w:val="x301"/>
          <w:rFonts w:ascii="Arial" w:hAnsi="Arial" w:cs="Arial"/>
          <w:color w:val="auto"/>
          <w:sz w:val="24"/>
          <w:szCs w:val="24"/>
        </w:rPr>
      </w:pPr>
      <w:r w:rsidRPr="00E14A02">
        <w:rPr>
          <w:rStyle w:val="x261"/>
          <w:rFonts w:ascii="Arial" w:hAnsi="Arial" w:cs="Arial"/>
          <w:color w:val="auto"/>
          <w:sz w:val="24"/>
          <w:szCs w:val="24"/>
        </w:rPr>
        <w:tab/>
        <w:t>ESTE  ____________ (ÓRGANO DE CONTRATACIÓN</w:t>
      </w:r>
      <w:r w:rsidR="00E510C2">
        <w:rPr>
          <w:rStyle w:val="Refdenotaalpie"/>
          <w:rFonts w:ascii="Arial" w:hAnsi="Arial" w:cs="Arial"/>
        </w:rPr>
        <w:footnoteReference w:id="1"/>
      </w:r>
      <w:r w:rsidRPr="00E14A02">
        <w:rPr>
          <w:rStyle w:val="x261"/>
          <w:rFonts w:ascii="Arial" w:hAnsi="Arial" w:cs="Arial"/>
          <w:color w:val="auto"/>
          <w:sz w:val="24"/>
          <w:szCs w:val="24"/>
        </w:rPr>
        <w:t xml:space="preserve">) HA  ACORDADO ordenar la iniciación del expediente </w:t>
      </w:r>
      <w:r w:rsidRPr="00E14A02">
        <w:rPr>
          <w:rStyle w:val="x271"/>
          <w:rFonts w:ascii="Arial" w:hAnsi="Arial" w:cs="Arial"/>
          <w:color w:val="auto"/>
          <w:sz w:val="24"/>
          <w:szCs w:val="24"/>
        </w:rPr>
        <w:t>relativo  a  la  contratación  de las obras de __________________________________________________, necesarias para _________________________________________________</w:t>
      </w:r>
      <w:r w:rsidR="00655E51">
        <w:rPr>
          <w:rStyle w:val="x271"/>
          <w:rFonts w:ascii="Arial" w:hAnsi="Arial" w:cs="Arial"/>
          <w:color w:val="auto"/>
          <w:sz w:val="24"/>
          <w:szCs w:val="24"/>
        </w:rPr>
        <w:t xml:space="preserve"> (cfr. documento anexo I)</w:t>
      </w:r>
      <w:r w:rsidRPr="00E14A02">
        <w:rPr>
          <w:rStyle w:val="x291"/>
          <w:rFonts w:ascii="Arial" w:hAnsi="Arial" w:cs="Arial"/>
          <w:color w:val="auto"/>
          <w:sz w:val="24"/>
          <w:szCs w:val="24"/>
        </w:rPr>
        <w:t xml:space="preserve">, a realizar en _____________________________________________, por </w:t>
      </w:r>
      <w:r w:rsidRPr="00E14A02">
        <w:rPr>
          <w:rStyle w:val="x301"/>
          <w:rFonts w:ascii="Arial" w:hAnsi="Arial" w:cs="Arial"/>
          <w:color w:val="auto"/>
          <w:sz w:val="24"/>
          <w:szCs w:val="24"/>
        </w:rPr>
        <w:t>importe de _______________ € (IVA excluido)</w:t>
      </w:r>
      <w:r w:rsidR="00E14A02">
        <w:rPr>
          <w:rStyle w:val="Refdenotaalpie"/>
          <w:rFonts w:ascii="Arial" w:hAnsi="Arial" w:cs="Arial"/>
        </w:rPr>
        <w:footnoteReference w:id="2"/>
      </w:r>
      <w:r w:rsidRPr="00E14A02">
        <w:rPr>
          <w:rStyle w:val="x301"/>
          <w:rFonts w:ascii="Arial" w:hAnsi="Arial" w:cs="Arial"/>
          <w:color w:val="auto"/>
          <w:sz w:val="24"/>
          <w:szCs w:val="24"/>
        </w:rPr>
        <w:t xml:space="preserve">,  mediante contrato menor, al ser su importe (IVA excluido) inferior a 40.000 euros y considerar este procedimiento, dada la naturaleza de las obras a realizar, más adecuado que la utilización de </w:t>
      </w:r>
      <w:r w:rsidRPr="00E14A02">
        <w:rPr>
          <w:rStyle w:val="x301"/>
          <w:rFonts w:ascii="Arial" w:hAnsi="Arial" w:cs="Arial"/>
          <w:color w:val="auto"/>
          <w:sz w:val="24"/>
          <w:szCs w:val="24"/>
        </w:rPr>
        <w:lastRenderedPageBreak/>
        <w:t>cualesquiera otros de los previstos en la vigente ley de Contratos del Sector Público, incluso la posible tramitación de algún sistema de racionalización de la contratación que para las Administraciones Públicas prevé la misma norma legal, por las siguientes razones:________________.</w:t>
      </w:r>
    </w:p>
    <w:p w:rsidR="009E3A87" w:rsidRDefault="00E14A02" w:rsidP="009E3A87">
      <w:pPr>
        <w:pStyle w:val="NormalWeb"/>
        <w:tabs>
          <w:tab w:val="left" w:pos="720"/>
        </w:tabs>
        <w:spacing w:before="77" w:beforeAutospacing="0" w:after="0" w:afterAutospacing="0" w:line="240" w:lineRule="auto"/>
        <w:jc w:val="both"/>
        <w:rPr>
          <w:rStyle w:val="x301"/>
          <w:rFonts w:ascii="Arial" w:hAnsi="Arial" w:cs="Arial"/>
          <w:color w:val="auto"/>
          <w:sz w:val="24"/>
          <w:szCs w:val="24"/>
        </w:rPr>
      </w:pPr>
      <w:r>
        <w:rPr>
          <w:rStyle w:val="x301"/>
          <w:rFonts w:ascii="Arial" w:hAnsi="Arial" w:cs="Arial"/>
          <w:color w:val="auto"/>
          <w:sz w:val="24"/>
          <w:szCs w:val="24"/>
        </w:rPr>
        <w:tab/>
      </w:r>
      <w:r w:rsidR="009E3A87" w:rsidRPr="00E14A02">
        <w:rPr>
          <w:rStyle w:val="x301"/>
          <w:rFonts w:ascii="Arial" w:hAnsi="Arial" w:cs="Arial"/>
          <w:color w:val="auto"/>
          <w:sz w:val="24"/>
          <w:szCs w:val="24"/>
        </w:rPr>
        <w:t xml:space="preserve">Asimismo, de acuerdo con los informes incorporados al expediente, queda justificado que no se está alterando el objeto del contrato para evitar la aplicación de las reglas generales de contratación, </w:t>
      </w:r>
      <w:r w:rsidR="00CA7E77">
        <w:rPr>
          <w:rFonts w:ascii="Arial" w:hAnsi="Arial" w:cs="Arial"/>
        </w:rPr>
        <w:t xml:space="preserve">que las prestaciones no tienen carácter recurrente </w:t>
      </w:r>
      <w:r w:rsidR="009E3A87" w:rsidRPr="00E14A02">
        <w:rPr>
          <w:rStyle w:val="x301"/>
          <w:rFonts w:ascii="Arial" w:hAnsi="Arial" w:cs="Arial"/>
          <w:color w:val="auto"/>
          <w:sz w:val="24"/>
          <w:szCs w:val="24"/>
        </w:rPr>
        <w:t>y que el contratista propuesto no ha suscrito más contratos menores que individual o conjuntamente superen la cifra de 40.000 euros</w:t>
      </w:r>
      <w:r w:rsidR="006B25A2">
        <w:rPr>
          <w:rStyle w:val="Refdenotaalpie"/>
          <w:rFonts w:ascii="Arial" w:hAnsi="Arial" w:cs="Arial"/>
        </w:rPr>
        <w:footnoteReference w:id="3"/>
      </w:r>
      <w:r w:rsidR="00BB2C3F">
        <w:rPr>
          <w:rStyle w:val="x301"/>
          <w:rFonts w:ascii="Arial" w:hAnsi="Arial" w:cs="Arial"/>
          <w:color w:val="auto"/>
          <w:sz w:val="24"/>
          <w:szCs w:val="24"/>
        </w:rPr>
        <w:t>, durante el período comprendido entre el ______________ y el _______________ (ejercicio económico)</w:t>
      </w:r>
      <w:r w:rsidR="009E3A87" w:rsidRPr="00E14A02">
        <w:rPr>
          <w:rStyle w:val="x301"/>
          <w:rFonts w:ascii="Arial" w:hAnsi="Arial" w:cs="Arial"/>
          <w:color w:val="auto"/>
          <w:sz w:val="24"/>
          <w:szCs w:val="24"/>
        </w:rPr>
        <w:t>.</w:t>
      </w:r>
    </w:p>
    <w:p w:rsidR="006B25A2" w:rsidRDefault="006B25A2" w:rsidP="009E3A87">
      <w:pPr>
        <w:pStyle w:val="NormalWeb"/>
        <w:tabs>
          <w:tab w:val="left" w:pos="720"/>
        </w:tabs>
        <w:spacing w:before="77" w:beforeAutospacing="0" w:after="0" w:afterAutospacing="0" w:line="240" w:lineRule="auto"/>
        <w:jc w:val="both"/>
        <w:rPr>
          <w:rStyle w:val="x301"/>
          <w:rFonts w:ascii="Arial" w:hAnsi="Arial" w:cs="Arial"/>
          <w:color w:val="auto"/>
          <w:sz w:val="24"/>
          <w:szCs w:val="24"/>
        </w:rPr>
      </w:pPr>
    </w:p>
    <w:p w:rsidR="006B25A2" w:rsidRDefault="006B25A2" w:rsidP="009E3A87">
      <w:pPr>
        <w:pStyle w:val="NormalWeb"/>
        <w:tabs>
          <w:tab w:val="left" w:pos="720"/>
        </w:tabs>
        <w:spacing w:before="77" w:beforeAutospacing="0" w:after="0" w:afterAutospacing="0" w:line="240" w:lineRule="auto"/>
        <w:jc w:val="both"/>
        <w:rPr>
          <w:rStyle w:val="x301"/>
          <w:rFonts w:ascii="Arial" w:hAnsi="Arial" w:cs="Arial"/>
          <w:color w:val="auto"/>
          <w:sz w:val="24"/>
          <w:szCs w:val="24"/>
        </w:rPr>
      </w:pPr>
      <w:r>
        <w:rPr>
          <w:rStyle w:val="x301"/>
          <w:rFonts w:ascii="Arial" w:hAnsi="Arial" w:cs="Arial"/>
          <w:color w:val="auto"/>
          <w:sz w:val="24"/>
          <w:szCs w:val="24"/>
        </w:rPr>
        <w:tab/>
        <w:t>Existe crédito suficiente para atender las obligaciones de contenido económico que se deriven de la ejecución de las obras, en la aplicación económica: ____________________ del ejercicio presupuestario de ______</w:t>
      </w:r>
    </w:p>
    <w:p w:rsidR="00B92818" w:rsidRDefault="00B92818" w:rsidP="009E3A87">
      <w:pPr>
        <w:pStyle w:val="NormalWeb"/>
        <w:tabs>
          <w:tab w:val="left" w:pos="720"/>
        </w:tabs>
        <w:spacing w:before="77" w:beforeAutospacing="0" w:after="0" w:afterAutospacing="0" w:line="240" w:lineRule="auto"/>
        <w:jc w:val="both"/>
        <w:rPr>
          <w:rStyle w:val="x301"/>
          <w:rFonts w:ascii="Arial" w:hAnsi="Arial" w:cs="Arial"/>
          <w:color w:val="auto"/>
          <w:sz w:val="24"/>
          <w:szCs w:val="24"/>
        </w:rPr>
      </w:pPr>
    </w:p>
    <w:p w:rsidR="00B92818" w:rsidRDefault="00B92818" w:rsidP="009E3A87">
      <w:pPr>
        <w:pStyle w:val="NormalWeb"/>
        <w:tabs>
          <w:tab w:val="left" w:pos="720"/>
        </w:tabs>
        <w:spacing w:before="77" w:beforeAutospacing="0" w:after="0" w:afterAutospacing="0" w:line="240" w:lineRule="auto"/>
        <w:jc w:val="both"/>
        <w:rPr>
          <w:rStyle w:val="x301"/>
          <w:rFonts w:ascii="Arial" w:hAnsi="Arial" w:cs="Arial"/>
          <w:color w:val="auto"/>
          <w:sz w:val="24"/>
          <w:szCs w:val="24"/>
        </w:rPr>
      </w:pPr>
      <w:r>
        <w:rPr>
          <w:rStyle w:val="x301"/>
          <w:rFonts w:ascii="Arial" w:hAnsi="Arial" w:cs="Arial"/>
          <w:color w:val="auto"/>
          <w:sz w:val="24"/>
          <w:szCs w:val="24"/>
        </w:rPr>
        <w:tab/>
        <w:t>Al expediente correspondiente deberá incorporarse el presupuesto de obras o, en su caso, el proyecto y/o informe de la oficina de supervisión de proyectos, si procediere.</w:t>
      </w:r>
    </w:p>
    <w:p w:rsidR="009C09A5" w:rsidRDefault="009C09A5" w:rsidP="009C09A5">
      <w:pPr>
        <w:spacing w:before="100" w:beforeAutospacing="1" w:after="100" w:afterAutospacing="1"/>
        <w:ind w:firstLine="708"/>
        <w:jc w:val="both"/>
        <w:rPr>
          <w:rStyle w:val="x301"/>
          <w:rFonts w:ascii="Arial" w:hAnsi="Arial" w:cs="Arial"/>
          <w:color w:val="auto"/>
          <w:sz w:val="24"/>
          <w:szCs w:val="24"/>
        </w:rPr>
      </w:pPr>
      <w:r>
        <w:rPr>
          <w:rFonts w:ascii="ArialMT" w:hAnsi="ArialMT" w:cs="ArialMT"/>
          <w:lang w:eastAsia="es-ES_tradnl"/>
        </w:rPr>
        <w:t>C</w:t>
      </w:r>
      <w:r w:rsidRPr="009C09A5">
        <w:rPr>
          <w:rFonts w:ascii="ArialMT" w:hAnsi="ArialMT" w:cs="ArialMT"/>
          <w:lang w:eastAsia="es-ES_tradnl"/>
        </w:rPr>
        <w:t xml:space="preserve">on el fin de velar por la mayor concurrencia, </w:t>
      </w:r>
      <w:r>
        <w:rPr>
          <w:rFonts w:ascii="ArialMT" w:hAnsi="ArialMT" w:cs="ArialMT"/>
          <w:lang w:eastAsia="es-ES_tradnl"/>
        </w:rPr>
        <w:t xml:space="preserve">se </w:t>
      </w:r>
      <w:r w:rsidRPr="009C09A5">
        <w:rPr>
          <w:rFonts w:ascii="ArialMT" w:hAnsi="ArialMT" w:cs="ArialMT"/>
          <w:lang w:eastAsia="es-ES_tradnl"/>
        </w:rPr>
        <w:t>solicitar</w:t>
      </w:r>
      <w:r>
        <w:rPr>
          <w:rFonts w:ascii="ArialMT" w:hAnsi="ArialMT" w:cs="ArialMT"/>
          <w:lang w:eastAsia="es-ES_tradnl"/>
        </w:rPr>
        <w:t>án</w:t>
      </w:r>
      <w:r w:rsidRPr="009C09A5">
        <w:rPr>
          <w:rFonts w:ascii="ArialMT" w:hAnsi="ArialMT" w:cs="ArialMT"/>
          <w:lang w:eastAsia="es-ES_tradnl"/>
        </w:rPr>
        <w:t>, al menos, tres ofertas que se incorporar</w:t>
      </w:r>
      <w:r>
        <w:rPr>
          <w:rFonts w:ascii="ArialMT" w:hAnsi="ArialMT" w:cs="ArialMT"/>
          <w:lang w:eastAsia="es-ES_tradnl"/>
        </w:rPr>
        <w:t>á</w:t>
      </w:r>
      <w:r w:rsidRPr="009C09A5">
        <w:rPr>
          <w:rFonts w:ascii="ArialMT" w:hAnsi="ArialMT" w:cs="ArialMT"/>
          <w:lang w:eastAsia="es-ES_tradnl"/>
        </w:rPr>
        <w:t>n al expediente junto con la justificaci</w:t>
      </w:r>
      <w:r>
        <w:rPr>
          <w:rFonts w:ascii="ArialMT" w:hAnsi="ArialMT" w:cs="ArialMT"/>
          <w:lang w:eastAsia="es-ES_tradnl"/>
        </w:rPr>
        <w:t>ó</w:t>
      </w:r>
      <w:r w:rsidRPr="009C09A5">
        <w:rPr>
          <w:rFonts w:ascii="ArialMT" w:hAnsi="ArialMT" w:cs="ArialMT"/>
          <w:lang w:eastAsia="es-ES_tradnl"/>
        </w:rPr>
        <w:t>n de la selecci</w:t>
      </w:r>
      <w:r>
        <w:rPr>
          <w:rFonts w:ascii="ArialMT" w:hAnsi="ArialMT" w:cs="ArialMT"/>
          <w:lang w:eastAsia="es-ES_tradnl"/>
        </w:rPr>
        <w:t>ó</w:t>
      </w:r>
      <w:r w:rsidRPr="009C09A5">
        <w:rPr>
          <w:rFonts w:ascii="ArialMT" w:hAnsi="ArialMT" w:cs="ArialMT"/>
          <w:lang w:eastAsia="es-ES_tradnl"/>
        </w:rPr>
        <w:t>n de la oferta de mejor relaci</w:t>
      </w:r>
      <w:r>
        <w:rPr>
          <w:rFonts w:ascii="ArialMT" w:hAnsi="ArialMT" w:cs="ArialMT"/>
          <w:lang w:eastAsia="es-ES_tradnl"/>
        </w:rPr>
        <w:t>ó</w:t>
      </w:r>
      <w:r w:rsidRPr="009C09A5">
        <w:rPr>
          <w:rFonts w:ascii="ArialMT" w:hAnsi="ArialMT" w:cs="ArialMT"/>
          <w:lang w:eastAsia="es-ES_tradnl"/>
        </w:rPr>
        <w:t>n calidad-precio para los intereses de la Administraci</w:t>
      </w:r>
      <w:r>
        <w:rPr>
          <w:rFonts w:ascii="ArialMT" w:hAnsi="ArialMT" w:cs="ArialMT"/>
          <w:lang w:eastAsia="es-ES_tradnl"/>
        </w:rPr>
        <w:t>ó</w:t>
      </w:r>
      <w:r w:rsidRPr="009C09A5">
        <w:rPr>
          <w:rFonts w:ascii="ArialMT" w:hAnsi="ArialMT" w:cs="ArialMT"/>
          <w:lang w:eastAsia="es-ES_tradnl"/>
        </w:rPr>
        <w:t>n. De no ser posible lo anterior, debe incorporarse al expediente la justificaci</w:t>
      </w:r>
      <w:r>
        <w:rPr>
          <w:rFonts w:ascii="ArialMT" w:hAnsi="ArialMT" w:cs="ArialMT"/>
          <w:lang w:eastAsia="es-ES_tradnl"/>
        </w:rPr>
        <w:t>ó</w:t>
      </w:r>
      <w:r w:rsidRPr="009C09A5">
        <w:rPr>
          <w:rFonts w:ascii="ArialMT" w:hAnsi="ArialMT" w:cs="ArialMT"/>
          <w:lang w:eastAsia="es-ES_tradnl"/>
        </w:rPr>
        <w:t xml:space="preserve">n motivada de tal extremo. </w:t>
      </w:r>
    </w:p>
    <w:p w:rsidR="00B92818" w:rsidRDefault="00B92818" w:rsidP="009E3A87">
      <w:pPr>
        <w:pStyle w:val="NormalWeb"/>
        <w:tabs>
          <w:tab w:val="left" w:pos="720"/>
        </w:tabs>
        <w:spacing w:before="77" w:beforeAutospacing="0" w:after="0" w:afterAutospacing="0" w:line="240" w:lineRule="auto"/>
        <w:jc w:val="both"/>
        <w:rPr>
          <w:rStyle w:val="x301"/>
          <w:rFonts w:ascii="Arial" w:hAnsi="Arial" w:cs="Arial"/>
          <w:color w:val="auto"/>
          <w:sz w:val="24"/>
          <w:szCs w:val="24"/>
        </w:rPr>
      </w:pPr>
      <w:r>
        <w:rPr>
          <w:rStyle w:val="x301"/>
          <w:rFonts w:ascii="Arial" w:hAnsi="Arial" w:cs="Arial"/>
          <w:color w:val="auto"/>
          <w:sz w:val="24"/>
          <w:szCs w:val="24"/>
        </w:rPr>
        <w:tab/>
        <w:t xml:space="preserve">Asimismo, habrán de incorporarse al expediente </w:t>
      </w:r>
      <w:r w:rsidR="009C09A5">
        <w:rPr>
          <w:rStyle w:val="x301"/>
          <w:rFonts w:ascii="Arial" w:hAnsi="Arial" w:cs="Arial"/>
          <w:color w:val="auto"/>
          <w:sz w:val="24"/>
          <w:szCs w:val="24"/>
        </w:rPr>
        <w:t>los datos identificativos del adjudicatario, así como la justificación de su elección.</w:t>
      </w:r>
    </w:p>
    <w:p w:rsidR="006B25A2" w:rsidRDefault="006B25A2" w:rsidP="009E3A87">
      <w:pPr>
        <w:pStyle w:val="NormalWeb"/>
        <w:tabs>
          <w:tab w:val="left" w:pos="720"/>
        </w:tabs>
        <w:spacing w:before="77" w:beforeAutospacing="0" w:after="0" w:afterAutospacing="0" w:line="240" w:lineRule="auto"/>
        <w:jc w:val="both"/>
        <w:rPr>
          <w:rStyle w:val="x301"/>
          <w:rFonts w:ascii="Arial" w:hAnsi="Arial" w:cs="Arial"/>
          <w:color w:val="auto"/>
          <w:sz w:val="24"/>
          <w:szCs w:val="24"/>
        </w:rPr>
      </w:pPr>
    </w:p>
    <w:p w:rsidR="006B25A2" w:rsidRDefault="006B25A2" w:rsidP="009E3A87">
      <w:pPr>
        <w:pStyle w:val="NormalWeb"/>
        <w:tabs>
          <w:tab w:val="left" w:pos="720"/>
        </w:tabs>
        <w:spacing w:before="77" w:beforeAutospacing="0" w:after="0" w:afterAutospacing="0" w:line="240" w:lineRule="auto"/>
        <w:jc w:val="both"/>
        <w:rPr>
          <w:rStyle w:val="x301"/>
          <w:rFonts w:ascii="Arial" w:hAnsi="Arial" w:cs="Arial"/>
          <w:color w:val="auto"/>
          <w:sz w:val="24"/>
          <w:szCs w:val="24"/>
        </w:rPr>
      </w:pPr>
      <w:r>
        <w:rPr>
          <w:rStyle w:val="x301"/>
          <w:rFonts w:ascii="Arial" w:hAnsi="Arial" w:cs="Arial"/>
          <w:color w:val="auto"/>
          <w:sz w:val="24"/>
          <w:szCs w:val="24"/>
        </w:rPr>
        <w:tab/>
        <w:t>La ejecución de conformidad de la prestación se acreditará mediante la expedición de certificación o acta de recepción (indicar), siendo la forma de pago, previa presentación de la factura correspondiente, la siguiente: ___________</w:t>
      </w:r>
    </w:p>
    <w:p w:rsidR="00BB2C3F" w:rsidRDefault="00BB2C3F" w:rsidP="009E3A87">
      <w:pPr>
        <w:pStyle w:val="NormalWeb"/>
        <w:tabs>
          <w:tab w:val="left" w:pos="720"/>
        </w:tabs>
        <w:spacing w:before="77" w:beforeAutospacing="0" w:after="0" w:afterAutospacing="0" w:line="240" w:lineRule="auto"/>
        <w:jc w:val="both"/>
        <w:rPr>
          <w:rStyle w:val="x301"/>
          <w:rFonts w:ascii="Arial" w:hAnsi="Arial" w:cs="Arial"/>
          <w:color w:val="auto"/>
          <w:sz w:val="24"/>
          <w:szCs w:val="24"/>
        </w:rPr>
      </w:pPr>
    </w:p>
    <w:p w:rsidR="00E14A02" w:rsidRPr="00E14A02" w:rsidRDefault="00E14A02" w:rsidP="009E3A87">
      <w:pPr>
        <w:pStyle w:val="NormalWeb"/>
        <w:tabs>
          <w:tab w:val="left" w:pos="720"/>
        </w:tabs>
        <w:spacing w:before="77" w:beforeAutospacing="0" w:after="0" w:afterAutospacing="0" w:line="240" w:lineRule="auto"/>
        <w:jc w:val="both"/>
        <w:rPr>
          <w:rStyle w:val="x301"/>
          <w:rFonts w:ascii="Arial" w:hAnsi="Arial" w:cs="Arial"/>
          <w:color w:val="auto"/>
          <w:sz w:val="24"/>
          <w:szCs w:val="24"/>
        </w:rPr>
      </w:pPr>
      <w:r>
        <w:rPr>
          <w:rStyle w:val="x301"/>
          <w:rFonts w:ascii="Arial" w:hAnsi="Arial" w:cs="Arial"/>
          <w:color w:val="auto"/>
          <w:sz w:val="24"/>
          <w:szCs w:val="24"/>
        </w:rPr>
        <w:tab/>
        <w:t>Se designa como Responsable del Contrato a D/Dª</w:t>
      </w:r>
      <w:r w:rsidR="001D2017">
        <w:rPr>
          <w:rStyle w:val="x301"/>
          <w:rFonts w:ascii="Arial" w:hAnsi="Arial" w:cs="Arial"/>
          <w:color w:val="auto"/>
          <w:sz w:val="24"/>
          <w:szCs w:val="24"/>
        </w:rPr>
        <w:t xml:space="preserve"> </w:t>
      </w:r>
      <w:r>
        <w:rPr>
          <w:rStyle w:val="x301"/>
          <w:rFonts w:ascii="Arial" w:hAnsi="Arial" w:cs="Arial"/>
          <w:color w:val="auto"/>
          <w:sz w:val="24"/>
          <w:szCs w:val="24"/>
        </w:rPr>
        <w:t>_________________</w:t>
      </w:r>
      <w:r w:rsidR="009C09A5">
        <w:rPr>
          <w:rStyle w:val="x301"/>
          <w:rFonts w:ascii="Arial" w:hAnsi="Arial" w:cs="Arial"/>
          <w:color w:val="auto"/>
          <w:sz w:val="24"/>
          <w:szCs w:val="24"/>
        </w:rPr>
        <w:t>,</w:t>
      </w:r>
      <w:r>
        <w:rPr>
          <w:rStyle w:val="x301"/>
          <w:rFonts w:ascii="Arial" w:hAnsi="Arial" w:cs="Arial"/>
          <w:color w:val="auto"/>
          <w:sz w:val="24"/>
          <w:szCs w:val="24"/>
        </w:rPr>
        <w:t xml:space="preserve"> funcionario</w:t>
      </w:r>
      <w:r w:rsidR="00C04F70">
        <w:rPr>
          <w:rStyle w:val="x301"/>
          <w:rFonts w:ascii="Arial" w:hAnsi="Arial" w:cs="Arial"/>
          <w:color w:val="auto"/>
          <w:sz w:val="24"/>
          <w:szCs w:val="24"/>
        </w:rPr>
        <w:t>/a</w:t>
      </w:r>
      <w:r>
        <w:rPr>
          <w:rStyle w:val="x301"/>
          <w:rFonts w:ascii="Arial" w:hAnsi="Arial" w:cs="Arial"/>
          <w:color w:val="auto"/>
          <w:sz w:val="24"/>
          <w:szCs w:val="24"/>
        </w:rPr>
        <w:t xml:space="preserve"> del Servicio/Unidad/Área</w:t>
      </w:r>
      <w:r w:rsidR="00C04F70">
        <w:rPr>
          <w:rStyle w:val="x301"/>
          <w:rFonts w:ascii="Arial" w:hAnsi="Arial" w:cs="Arial"/>
          <w:color w:val="auto"/>
          <w:sz w:val="24"/>
          <w:szCs w:val="24"/>
        </w:rPr>
        <w:t xml:space="preserve"> </w:t>
      </w:r>
      <w:r>
        <w:rPr>
          <w:rStyle w:val="x301"/>
          <w:rFonts w:ascii="Arial" w:hAnsi="Arial" w:cs="Arial"/>
          <w:color w:val="auto"/>
          <w:sz w:val="24"/>
          <w:szCs w:val="24"/>
        </w:rPr>
        <w:t>___________ de ________________ (entidad pública)</w:t>
      </w:r>
    </w:p>
    <w:p w:rsidR="009E3A87" w:rsidRDefault="009E3A87" w:rsidP="009E3A87">
      <w:pPr>
        <w:pStyle w:val="NormalWeb"/>
        <w:tabs>
          <w:tab w:val="left" w:pos="720"/>
        </w:tabs>
        <w:spacing w:before="77" w:beforeAutospacing="0" w:after="0" w:afterAutospacing="0" w:line="240" w:lineRule="auto"/>
        <w:jc w:val="both"/>
        <w:rPr>
          <w:rStyle w:val="x301"/>
          <w:rFonts w:ascii="Arial" w:hAnsi="Arial" w:cs="Arial"/>
          <w:color w:val="auto"/>
          <w:sz w:val="24"/>
          <w:szCs w:val="24"/>
        </w:rPr>
      </w:pPr>
      <w:r w:rsidRPr="00E14A02">
        <w:rPr>
          <w:rStyle w:val="x301"/>
          <w:rFonts w:ascii="Arial" w:hAnsi="Arial" w:cs="Arial"/>
          <w:color w:val="auto"/>
          <w:sz w:val="24"/>
          <w:szCs w:val="24"/>
        </w:rPr>
        <w:t xml:space="preserve"> </w:t>
      </w:r>
    </w:p>
    <w:p w:rsidR="007051BC" w:rsidRPr="00E14A02" w:rsidRDefault="007051BC" w:rsidP="009E3A87">
      <w:pPr>
        <w:pStyle w:val="NormalWeb"/>
        <w:tabs>
          <w:tab w:val="left" w:pos="720"/>
        </w:tabs>
        <w:spacing w:before="77" w:beforeAutospacing="0" w:after="0" w:afterAutospacing="0" w:line="240" w:lineRule="auto"/>
        <w:jc w:val="both"/>
        <w:rPr>
          <w:rStyle w:val="x301"/>
          <w:rFonts w:ascii="Arial" w:hAnsi="Arial" w:cs="Arial"/>
          <w:color w:val="auto"/>
          <w:sz w:val="24"/>
          <w:szCs w:val="24"/>
        </w:rPr>
      </w:pPr>
    </w:p>
    <w:p w:rsidR="009E3A87" w:rsidRPr="00E14A02" w:rsidRDefault="009E3A87" w:rsidP="009E3A87">
      <w:pPr>
        <w:pStyle w:val="NormalWeb"/>
        <w:tabs>
          <w:tab w:val="left" w:pos="720"/>
        </w:tabs>
        <w:spacing w:before="77" w:beforeAutospacing="0" w:after="0" w:afterAutospacing="0" w:line="240" w:lineRule="auto"/>
        <w:jc w:val="both"/>
        <w:rPr>
          <w:rStyle w:val="x311"/>
          <w:rFonts w:ascii="Arial" w:hAnsi="Arial" w:cs="Arial"/>
          <w:color w:val="auto"/>
          <w:sz w:val="24"/>
          <w:szCs w:val="24"/>
        </w:rPr>
      </w:pPr>
      <w:r w:rsidRPr="00E14A02">
        <w:rPr>
          <w:rStyle w:val="x311"/>
          <w:rFonts w:ascii="Arial" w:hAnsi="Arial" w:cs="Arial"/>
          <w:b/>
          <w:color w:val="auto"/>
          <w:sz w:val="24"/>
          <w:szCs w:val="24"/>
          <w:u w:val="single"/>
        </w:rPr>
        <w:t>Legislación básica aplicable</w:t>
      </w:r>
      <w:r w:rsidRPr="00E14A02">
        <w:rPr>
          <w:rStyle w:val="x311"/>
          <w:rFonts w:ascii="Arial" w:hAnsi="Arial" w:cs="Arial"/>
          <w:color w:val="auto"/>
          <w:sz w:val="24"/>
          <w:szCs w:val="24"/>
        </w:rPr>
        <w:t xml:space="preserve">: </w:t>
      </w:r>
    </w:p>
    <w:p w:rsidR="009E3A87" w:rsidRPr="00E14A02" w:rsidRDefault="009E3A87" w:rsidP="009E3A87">
      <w:pPr>
        <w:pStyle w:val="NormalWeb"/>
        <w:numPr>
          <w:ilvl w:val="0"/>
          <w:numId w:val="1"/>
        </w:numPr>
        <w:spacing w:before="77" w:beforeAutospacing="0" w:after="0" w:afterAutospacing="0" w:line="240" w:lineRule="auto"/>
        <w:jc w:val="both"/>
        <w:rPr>
          <w:rStyle w:val="x311"/>
          <w:rFonts w:ascii="Arial" w:hAnsi="Arial" w:cs="Arial"/>
          <w:color w:val="auto"/>
          <w:sz w:val="24"/>
          <w:szCs w:val="24"/>
        </w:rPr>
      </w:pPr>
      <w:r w:rsidRPr="00E14A02">
        <w:rPr>
          <w:rStyle w:val="x311"/>
          <w:rFonts w:ascii="Arial" w:hAnsi="Arial" w:cs="Arial"/>
          <w:color w:val="auto"/>
          <w:sz w:val="24"/>
          <w:szCs w:val="24"/>
        </w:rPr>
        <w:lastRenderedPageBreak/>
        <w:t xml:space="preserve">Artículos 29.8, 37.2, 118, 235, 131.3, 153.2, Disposición Adicional Segunda (aplicable a las entidades locales) </w:t>
      </w:r>
      <w:r w:rsidRPr="00E14A02">
        <w:rPr>
          <w:rFonts w:ascii="Arial" w:hAnsi="Arial" w:cs="Arial"/>
        </w:rPr>
        <w:t>de la Ley 9/2017, de Contratos del Sector Público</w:t>
      </w:r>
      <w:r w:rsidRPr="00E14A02">
        <w:rPr>
          <w:rStyle w:val="x311"/>
          <w:rFonts w:ascii="Arial" w:hAnsi="Arial" w:cs="Arial"/>
          <w:color w:val="auto"/>
          <w:sz w:val="24"/>
          <w:szCs w:val="24"/>
        </w:rPr>
        <w:t>.</w:t>
      </w:r>
    </w:p>
    <w:p w:rsidR="009E3A87" w:rsidRPr="00E14A02" w:rsidRDefault="009E3A87" w:rsidP="009E3A87">
      <w:pPr>
        <w:pStyle w:val="Subttulo"/>
        <w:numPr>
          <w:ilvl w:val="0"/>
          <w:numId w:val="1"/>
        </w:numPr>
        <w:spacing w:line="276" w:lineRule="auto"/>
        <w:rPr>
          <w:rFonts w:ascii="Arial" w:hAnsi="Arial" w:cs="Arial"/>
          <w:b w:val="0"/>
          <w:bCs w:val="0"/>
          <w:color w:val="auto"/>
          <w:sz w:val="24"/>
          <w:szCs w:val="24"/>
        </w:rPr>
      </w:pPr>
      <w:r w:rsidRPr="00E14A02">
        <w:rPr>
          <w:rFonts w:ascii="Arial" w:hAnsi="Arial" w:cs="Arial"/>
          <w:b w:val="0"/>
          <w:bCs w:val="0"/>
          <w:color w:val="auto"/>
          <w:sz w:val="24"/>
          <w:szCs w:val="24"/>
        </w:rPr>
        <w:t>Artículo 72 del Real Decreto 1098/2001, de 12 de octubre, por el que se aprueba el Reglamento General de la Ley de Contratos de las Administraciones Públicas.</w:t>
      </w:r>
    </w:p>
    <w:p w:rsidR="009E3A87" w:rsidRPr="00E14A02" w:rsidRDefault="009E3A87" w:rsidP="009E3A87">
      <w:pPr>
        <w:pStyle w:val="NormalWeb"/>
        <w:tabs>
          <w:tab w:val="left" w:pos="720"/>
        </w:tabs>
        <w:spacing w:before="77" w:beforeAutospacing="0" w:after="0" w:afterAutospacing="0" w:line="240" w:lineRule="auto"/>
        <w:jc w:val="both"/>
        <w:rPr>
          <w:rStyle w:val="x311"/>
          <w:rFonts w:ascii="Arial" w:hAnsi="Arial" w:cs="Arial"/>
          <w:color w:val="auto"/>
          <w:sz w:val="24"/>
          <w:szCs w:val="24"/>
        </w:rPr>
      </w:pPr>
    </w:p>
    <w:p w:rsidR="009E3A87" w:rsidRDefault="009E3A87" w:rsidP="009E3A87">
      <w:pPr>
        <w:pStyle w:val="NormalWeb"/>
        <w:tabs>
          <w:tab w:val="left" w:pos="720"/>
        </w:tabs>
        <w:spacing w:before="77" w:beforeAutospacing="0" w:after="0" w:afterAutospacing="0" w:line="240" w:lineRule="auto"/>
        <w:jc w:val="both"/>
        <w:rPr>
          <w:rStyle w:val="x311"/>
          <w:rFonts w:ascii="Arial" w:hAnsi="Arial" w:cs="Arial"/>
          <w:color w:val="auto"/>
          <w:sz w:val="24"/>
          <w:szCs w:val="24"/>
        </w:rPr>
      </w:pPr>
      <w:r w:rsidRPr="00E14A02">
        <w:rPr>
          <w:rStyle w:val="x311"/>
          <w:rFonts w:ascii="Arial" w:hAnsi="Arial" w:cs="Arial"/>
          <w:b/>
          <w:color w:val="auto"/>
          <w:sz w:val="24"/>
          <w:szCs w:val="24"/>
          <w:u w:val="single"/>
        </w:rPr>
        <w:t>Justificación de la elección del procedimiento (art. 116.4 LCSP2017):</w:t>
      </w:r>
      <w:r w:rsidR="00A66EE5">
        <w:rPr>
          <w:rStyle w:val="x311"/>
          <w:rFonts w:ascii="Arial" w:hAnsi="Arial" w:cs="Arial"/>
          <w:b/>
          <w:color w:val="auto"/>
          <w:sz w:val="24"/>
          <w:szCs w:val="24"/>
          <w:u w:val="single"/>
        </w:rPr>
        <w:t xml:space="preserve"> _______________________</w:t>
      </w:r>
    </w:p>
    <w:p w:rsidR="00A66EE5" w:rsidRPr="00A66EE5" w:rsidRDefault="00A66EE5" w:rsidP="009E3A87">
      <w:pPr>
        <w:pStyle w:val="NormalWeb"/>
        <w:tabs>
          <w:tab w:val="left" w:pos="720"/>
        </w:tabs>
        <w:spacing w:before="77" w:beforeAutospacing="0" w:after="0" w:afterAutospacing="0" w:line="240" w:lineRule="auto"/>
        <w:jc w:val="both"/>
        <w:rPr>
          <w:rStyle w:val="x311"/>
          <w:rFonts w:ascii="Arial" w:hAnsi="Arial" w:cs="Arial"/>
          <w:b/>
          <w:color w:val="auto"/>
          <w:sz w:val="24"/>
          <w:szCs w:val="24"/>
          <w:u w:val="single"/>
        </w:rPr>
      </w:pPr>
      <w:r>
        <w:rPr>
          <w:rStyle w:val="x311"/>
          <w:rFonts w:ascii="Arial" w:hAnsi="Arial" w:cs="Arial"/>
          <w:b/>
          <w:color w:val="auto"/>
          <w:sz w:val="24"/>
          <w:szCs w:val="24"/>
          <w:u w:val="single"/>
        </w:rPr>
        <w:t>Justificación de ausencia de fraccionamiento del objeto del contrato: ________________________</w:t>
      </w:r>
      <w:r w:rsidR="005F27EB">
        <w:rPr>
          <w:rStyle w:val="Refdenotaalpie"/>
          <w:rFonts w:ascii="Arial" w:hAnsi="Arial" w:cs="Arial"/>
          <w:b/>
          <w:u w:val="single"/>
        </w:rPr>
        <w:footnoteReference w:id="4"/>
      </w:r>
    </w:p>
    <w:p w:rsidR="009E3A87" w:rsidRPr="00E14A02" w:rsidRDefault="009E3A87" w:rsidP="009E3A87">
      <w:pPr>
        <w:pStyle w:val="NormalWeb"/>
        <w:tabs>
          <w:tab w:val="left" w:pos="720"/>
        </w:tabs>
        <w:spacing w:before="77" w:beforeAutospacing="0" w:after="0" w:afterAutospacing="0" w:line="240" w:lineRule="auto"/>
        <w:jc w:val="both"/>
        <w:rPr>
          <w:rFonts w:ascii="Arial" w:hAnsi="Arial" w:cs="Arial"/>
        </w:rPr>
      </w:pPr>
      <w:r w:rsidRPr="00E14A02">
        <w:rPr>
          <w:rFonts w:ascii="Arial" w:hAnsi="Arial" w:cs="Arial"/>
          <w:b/>
        </w:rPr>
        <w:t>Enumeración y justificación de los criterios que se tendrán en consideración para adjudicar el contrato (art. 116.4 LCSP2017):</w:t>
      </w:r>
      <w:r w:rsidR="00A66EE5">
        <w:rPr>
          <w:rFonts w:ascii="Arial" w:hAnsi="Arial" w:cs="Arial"/>
          <w:b/>
        </w:rPr>
        <w:t xml:space="preserve"> </w:t>
      </w:r>
      <w:r w:rsidRPr="00E14A02">
        <w:rPr>
          <w:rFonts w:ascii="Arial" w:hAnsi="Arial" w:cs="Arial"/>
        </w:rPr>
        <w:t>_________________________ (en el caso de solicitarse ofertas).</w:t>
      </w:r>
    </w:p>
    <w:p w:rsidR="009E3A87" w:rsidRPr="00E14A02" w:rsidRDefault="009E3A87" w:rsidP="009E3A87">
      <w:pPr>
        <w:pStyle w:val="NormalWeb"/>
        <w:spacing w:before="0" w:beforeAutospacing="0" w:after="0" w:afterAutospacing="0" w:line="240" w:lineRule="auto"/>
        <w:jc w:val="both"/>
        <w:rPr>
          <w:rFonts w:ascii="Arial" w:hAnsi="Arial" w:cs="Arial"/>
        </w:rPr>
      </w:pPr>
      <w:r w:rsidRPr="00E14A02">
        <w:rPr>
          <w:rFonts w:ascii="Arial" w:hAnsi="Arial" w:cs="Arial"/>
        </w:rPr>
        <w:t>  </w:t>
      </w:r>
    </w:p>
    <w:p w:rsidR="009E3A87" w:rsidRPr="00E14A02" w:rsidRDefault="009E3A87" w:rsidP="009E3A87">
      <w:pPr>
        <w:ind w:left="720"/>
        <w:rPr>
          <w:rFonts w:ascii="Arial" w:hAnsi="Arial" w:cs="Arial"/>
        </w:rPr>
      </w:pPr>
      <w:r w:rsidRPr="00E14A02">
        <w:rPr>
          <w:rStyle w:val="x61"/>
          <w:rFonts w:ascii="Arial" w:hAnsi="Arial" w:cs="Arial"/>
          <w:b w:val="0"/>
          <w:color w:val="auto"/>
          <w:sz w:val="24"/>
          <w:szCs w:val="24"/>
        </w:rPr>
        <w:t>Localidad, a</w:t>
      </w:r>
      <w:r w:rsidRPr="00E14A02">
        <w:rPr>
          <w:rFonts w:ascii="Arial" w:hAnsi="Arial" w:cs="Arial"/>
          <w:b/>
        </w:rPr>
        <w:tab/>
        <w:t xml:space="preserve"> </w:t>
      </w:r>
      <w:r w:rsidRPr="00E14A02">
        <w:rPr>
          <w:rFonts w:ascii="Arial" w:hAnsi="Arial" w:cs="Arial"/>
        </w:rPr>
        <w:t>____ de _____________ de 20________</w:t>
      </w:r>
    </w:p>
    <w:p w:rsidR="009E3A87" w:rsidRPr="00E14A02" w:rsidRDefault="009E3A87" w:rsidP="009E3A87">
      <w:pPr>
        <w:jc w:val="both"/>
        <w:rPr>
          <w:rFonts w:ascii="Arial" w:hAnsi="Arial" w:cs="Arial"/>
          <w:b/>
        </w:rPr>
      </w:pPr>
    </w:p>
    <w:p w:rsidR="009E3A87" w:rsidRPr="00E14A02" w:rsidRDefault="009E3A87" w:rsidP="009E3A87">
      <w:pPr>
        <w:jc w:val="center"/>
        <w:rPr>
          <w:rFonts w:ascii="Arial" w:hAnsi="Arial" w:cs="Arial"/>
        </w:rPr>
      </w:pPr>
      <w:r w:rsidRPr="00E14A02">
        <w:rPr>
          <w:rStyle w:val="x71"/>
          <w:rFonts w:ascii="Arial" w:hAnsi="Arial" w:cs="Arial"/>
          <w:color w:val="auto"/>
          <w:sz w:val="24"/>
          <w:szCs w:val="24"/>
        </w:rPr>
        <w:t>EL ÓRGANO DE CONTRATACIÓN</w:t>
      </w:r>
    </w:p>
    <w:p w:rsidR="009E3A87" w:rsidRPr="00E14A02" w:rsidRDefault="009E3A87" w:rsidP="009E3A87">
      <w:pPr>
        <w:jc w:val="center"/>
        <w:rPr>
          <w:rFonts w:ascii="Arial" w:hAnsi="Arial" w:cs="Arial"/>
        </w:rPr>
      </w:pPr>
      <w:r w:rsidRPr="00E14A02">
        <w:rPr>
          <w:rStyle w:val="x111"/>
          <w:rFonts w:ascii="Arial" w:hAnsi="Arial" w:cs="Arial"/>
          <w:color w:val="auto"/>
          <w:sz w:val="24"/>
          <w:szCs w:val="24"/>
        </w:rPr>
        <w:t xml:space="preserve">(En su caso) P.D. </w:t>
      </w:r>
      <w:r w:rsidRPr="00E14A02">
        <w:rPr>
          <w:rStyle w:val="x41"/>
          <w:rFonts w:ascii="Arial" w:hAnsi="Arial" w:cs="Arial"/>
          <w:b w:val="0"/>
          <w:color w:val="auto"/>
        </w:rPr>
        <w:t xml:space="preserve"> EL (ÓRGANO DELEGADO)</w:t>
      </w:r>
    </w:p>
    <w:p w:rsidR="009E3A87" w:rsidRPr="00E14A02" w:rsidRDefault="009E3A87" w:rsidP="009E3A87">
      <w:pPr>
        <w:jc w:val="center"/>
        <w:rPr>
          <w:rFonts w:ascii="Arial" w:hAnsi="Arial" w:cs="Arial"/>
        </w:rPr>
      </w:pPr>
      <w:r w:rsidRPr="00E14A02">
        <w:rPr>
          <w:rStyle w:val="x211"/>
          <w:rFonts w:ascii="Arial" w:hAnsi="Arial" w:cs="Arial"/>
          <w:color w:val="auto"/>
          <w:sz w:val="24"/>
          <w:szCs w:val="24"/>
        </w:rPr>
        <w:t>(Resolución ______________. Publicado en _____ de fecha)</w:t>
      </w:r>
    </w:p>
    <w:p w:rsidR="009E3A87" w:rsidRPr="00E14A02" w:rsidRDefault="009E3A87" w:rsidP="009E3A87">
      <w:pPr>
        <w:jc w:val="center"/>
        <w:rPr>
          <w:rFonts w:ascii="Arial" w:hAnsi="Arial" w:cs="Arial"/>
        </w:rPr>
      </w:pPr>
    </w:p>
    <w:p w:rsidR="009E3A87" w:rsidRPr="00E14A02" w:rsidRDefault="009E3A87" w:rsidP="009E3A87">
      <w:pPr>
        <w:jc w:val="center"/>
        <w:rPr>
          <w:rFonts w:ascii="Arial" w:hAnsi="Arial" w:cs="Arial"/>
        </w:rPr>
      </w:pPr>
    </w:p>
    <w:p w:rsidR="009E3A87" w:rsidRPr="00E14A02" w:rsidRDefault="009E3A87" w:rsidP="009E3A87">
      <w:pPr>
        <w:jc w:val="center"/>
        <w:rPr>
          <w:rFonts w:ascii="Arial" w:hAnsi="Arial" w:cs="Arial"/>
        </w:rPr>
      </w:pPr>
    </w:p>
    <w:p w:rsidR="009E3A87" w:rsidRPr="00E14A02" w:rsidRDefault="009E3A87" w:rsidP="009E3A87">
      <w:pPr>
        <w:jc w:val="center"/>
        <w:rPr>
          <w:rFonts w:ascii="Arial" w:hAnsi="Arial" w:cs="Arial"/>
        </w:rPr>
      </w:pPr>
    </w:p>
    <w:p w:rsidR="009E3A87" w:rsidRPr="00E14A02" w:rsidRDefault="009E3A87" w:rsidP="009E3A87">
      <w:pPr>
        <w:jc w:val="center"/>
        <w:rPr>
          <w:rFonts w:ascii="Arial" w:hAnsi="Arial" w:cs="Arial"/>
        </w:rPr>
      </w:pPr>
    </w:p>
    <w:p w:rsidR="009E3A87" w:rsidRPr="00E14A02" w:rsidRDefault="009E3A87" w:rsidP="009E3A87">
      <w:pPr>
        <w:jc w:val="center"/>
        <w:rPr>
          <w:rFonts w:ascii="Arial" w:hAnsi="Arial" w:cs="Arial"/>
        </w:rPr>
      </w:pPr>
      <w:r w:rsidRPr="00E14A02">
        <w:rPr>
          <w:rStyle w:val="x121"/>
          <w:rFonts w:ascii="Arial" w:hAnsi="Arial" w:cs="Arial"/>
          <w:color w:val="auto"/>
          <w:sz w:val="24"/>
          <w:szCs w:val="24"/>
        </w:rPr>
        <w:t>Fdo.:</w:t>
      </w:r>
      <w:r w:rsidRPr="00E14A02">
        <w:rPr>
          <w:rFonts w:ascii="Arial" w:hAnsi="Arial" w:cs="Arial"/>
        </w:rPr>
        <w:tab/>
      </w:r>
      <w:r w:rsidRPr="00E14A02">
        <w:rPr>
          <w:rStyle w:val="x51"/>
          <w:rFonts w:ascii="Arial" w:hAnsi="Arial" w:cs="Arial"/>
          <w:b w:val="0"/>
          <w:color w:val="auto"/>
          <w:sz w:val="24"/>
          <w:szCs w:val="24"/>
        </w:rPr>
        <w:t>________________________________</w:t>
      </w:r>
    </w:p>
    <w:p w:rsidR="009E3A87" w:rsidRPr="00E14A02" w:rsidRDefault="009E3A87" w:rsidP="009E3A87">
      <w:pPr>
        <w:pStyle w:val="Prrafodelista"/>
        <w:rPr>
          <w:rFonts w:ascii="Arial" w:hAnsi="Arial" w:cs="Arial"/>
        </w:rPr>
      </w:pPr>
    </w:p>
    <w:p w:rsidR="00655E51" w:rsidRDefault="00655E51">
      <w:pPr>
        <w:rPr>
          <w:rFonts w:ascii="Arial" w:hAnsi="Arial" w:cs="Arial"/>
        </w:rPr>
      </w:pPr>
      <w:r>
        <w:rPr>
          <w:rFonts w:ascii="Arial" w:hAnsi="Arial" w:cs="Arial"/>
        </w:rPr>
        <w:br w:type="page"/>
      </w:r>
    </w:p>
    <w:p w:rsidR="00655E51" w:rsidRDefault="00655E51" w:rsidP="00655E51">
      <w:pPr>
        <w:pStyle w:val="Prrafodelista"/>
        <w:jc w:val="center"/>
        <w:rPr>
          <w:rFonts w:ascii="Arial" w:hAnsi="Arial" w:cs="Arial"/>
          <w:b/>
        </w:rPr>
      </w:pPr>
      <w:r>
        <w:rPr>
          <w:rFonts w:ascii="Arial" w:hAnsi="Arial" w:cs="Arial"/>
          <w:b/>
        </w:rPr>
        <w:lastRenderedPageBreak/>
        <w:t>ANEXO I</w:t>
      </w:r>
    </w:p>
    <w:p w:rsidR="00655E51" w:rsidRDefault="00655E51" w:rsidP="00655E51">
      <w:pPr>
        <w:pStyle w:val="Prrafodelista"/>
        <w:jc w:val="center"/>
        <w:rPr>
          <w:rFonts w:ascii="Arial" w:hAnsi="Arial" w:cs="Arial"/>
          <w:b/>
        </w:rPr>
      </w:pPr>
    </w:p>
    <w:p w:rsidR="00655E51" w:rsidRDefault="00655E51" w:rsidP="00655E51">
      <w:pPr>
        <w:pStyle w:val="Prrafodelista"/>
        <w:jc w:val="both"/>
        <w:rPr>
          <w:rFonts w:ascii="Arial" w:hAnsi="Arial" w:cs="Arial"/>
        </w:rPr>
      </w:pPr>
      <w:r w:rsidRPr="00116FB4">
        <w:rPr>
          <w:rFonts w:ascii="Arial" w:hAnsi="Arial" w:cs="Arial"/>
        </w:rPr>
        <w:t>D/Dª_____________________________</w:t>
      </w:r>
      <w:r>
        <w:rPr>
          <w:rFonts w:ascii="Arial" w:hAnsi="Arial" w:cs="Arial"/>
        </w:rPr>
        <w:t xml:space="preserve"> TITULAR DEL ÓRGANO DE CONTRATACIÓN DE _________________, EN VIRTUD DE LAS FACULTADES QUE LE OTORGA EL ARTÍCULO 61 DE LA LEY 9/2017, DE CONTRATOS DEL SECTOR PÚBLICO.</w:t>
      </w:r>
    </w:p>
    <w:p w:rsidR="00655E51" w:rsidRDefault="00655E51" w:rsidP="00655E51">
      <w:pPr>
        <w:pStyle w:val="Prrafodelista"/>
        <w:jc w:val="both"/>
        <w:rPr>
          <w:rFonts w:ascii="Arial" w:hAnsi="Arial" w:cs="Arial"/>
        </w:rPr>
      </w:pPr>
    </w:p>
    <w:p w:rsidR="00655E51" w:rsidRDefault="00655E51" w:rsidP="00655E51">
      <w:pPr>
        <w:pStyle w:val="Prrafodelista"/>
        <w:jc w:val="both"/>
        <w:rPr>
          <w:rFonts w:ascii="Arial" w:hAnsi="Arial" w:cs="Arial"/>
        </w:rPr>
      </w:pPr>
      <w:r>
        <w:rPr>
          <w:rFonts w:ascii="Arial" w:hAnsi="Arial" w:cs="Arial"/>
        </w:rPr>
        <w:t xml:space="preserve">INFORMA que la naturaleza y extensión de las necesidades públicas que pretenden cubrirse con la celebración del contrato menor número: __________, consistente en la ejecución de las obras de ___________________, resultan necesarias para el cumplimiento y realización de los fines institucionales de esta entidad pública, en base a las siguientes consideraciones: __________________ </w:t>
      </w:r>
    </w:p>
    <w:p w:rsidR="00655E51" w:rsidRDefault="00655E51" w:rsidP="00655E51">
      <w:pPr>
        <w:pStyle w:val="Prrafodelista"/>
        <w:jc w:val="both"/>
        <w:rPr>
          <w:rFonts w:ascii="Arial" w:hAnsi="Arial" w:cs="Arial"/>
        </w:rPr>
      </w:pPr>
    </w:p>
    <w:p w:rsidR="00655E51" w:rsidRPr="00116FB4" w:rsidRDefault="00655E51" w:rsidP="00655E51">
      <w:pPr>
        <w:pStyle w:val="Prrafodelista"/>
        <w:jc w:val="both"/>
        <w:rPr>
          <w:rFonts w:ascii="Arial" w:hAnsi="Arial" w:cs="Arial"/>
        </w:rPr>
      </w:pPr>
      <w:r>
        <w:rPr>
          <w:rFonts w:ascii="Arial" w:hAnsi="Arial" w:cs="Arial"/>
        </w:rPr>
        <w:t>Lo que a efectos de lo prevenido en el artículo 118 de la meritada Ley 9/2017, de contratos del sector público, firma en _____________ a ___________________ de ___________________ de dos mil ______________</w:t>
      </w:r>
    </w:p>
    <w:p w:rsidR="009E3A87" w:rsidRPr="00E14A02" w:rsidRDefault="009E3A87" w:rsidP="009E3A87">
      <w:pPr>
        <w:pStyle w:val="Prrafodelista"/>
        <w:rPr>
          <w:rFonts w:ascii="Arial" w:hAnsi="Arial" w:cs="Arial"/>
        </w:rPr>
      </w:pPr>
    </w:p>
    <w:sectPr w:rsidR="009E3A87" w:rsidRPr="00E14A02" w:rsidSect="00353B2F">
      <w:pgSz w:w="11900" w:h="16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49F8" w:rsidRDefault="00A549F8" w:rsidP="00E14A02">
      <w:r>
        <w:separator/>
      </w:r>
    </w:p>
  </w:endnote>
  <w:endnote w:type="continuationSeparator" w:id="0">
    <w:p w:rsidR="00A549F8" w:rsidRDefault="00A549F8" w:rsidP="00E14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MT">
    <w:altName w:val="Arial"/>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49F8" w:rsidRDefault="00A549F8" w:rsidP="00E14A02">
      <w:r>
        <w:separator/>
      </w:r>
    </w:p>
  </w:footnote>
  <w:footnote w:type="continuationSeparator" w:id="0">
    <w:p w:rsidR="00A549F8" w:rsidRDefault="00A549F8" w:rsidP="00E14A02">
      <w:r>
        <w:continuationSeparator/>
      </w:r>
    </w:p>
  </w:footnote>
  <w:footnote w:id="1">
    <w:p w:rsidR="00E510C2" w:rsidRDefault="00E510C2" w:rsidP="00137547">
      <w:pPr>
        <w:pStyle w:val="NormalWeb"/>
        <w:spacing w:line="240" w:lineRule="auto"/>
        <w:jc w:val="both"/>
      </w:pPr>
      <w:r w:rsidRPr="00E510C2">
        <w:rPr>
          <w:rStyle w:val="Refdenotaalpie"/>
          <w:rFonts w:ascii="Arial" w:hAnsi="Arial" w:cs="Arial"/>
          <w:sz w:val="18"/>
          <w:szCs w:val="18"/>
        </w:rPr>
        <w:footnoteRef/>
      </w:r>
      <w:r w:rsidRPr="00E510C2">
        <w:rPr>
          <w:rFonts w:ascii="Arial" w:hAnsi="Arial" w:cs="Arial"/>
          <w:sz w:val="18"/>
          <w:szCs w:val="18"/>
        </w:rPr>
        <w:t xml:space="preserve"> </w:t>
      </w:r>
      <w:r w:rsidRPr="00E510C2">
        <w:rPr>
          <w:rFonts w:ascii="Arial" w:hAnsi="Arial" w:cs="Arial"/>
          <w:sz w:val="18"/>
          <w:szCs w:val="18"/>
          <w:lang w:eastAsia="es-ES_tradnl"/>
        </w:rPr>
        <w:t>La referencia al «</w:t>
      </w:r>
      <w:r>
        <w:rPr>
          <w:rFonts w:ascii="Arial" w:hAnsi="Arial" w:cs="Arial"/>
          <w:sz w:val="18"/>
          <w:szCs w:val="18"/>
          <w:lang w:eastAsia="es-ES_tradnl"/>
        </w:rPr>
        <w:t>ó</w:t>
      </w:r>
      <w:r w:rsidRPr="00E510C2">
        <w:rPr>
          <w:rFonts w:ascii="Arial" w:hAnsi="Arial" w:cs="Arial"/>
          <w:sz w:val="18"/>
          <w:szCs w:val="18"/>
          <w:lang w:eastAsia="es-ES_tradnl"/>
        </w:rPr>
        <w:t>rgano de contrataci</w:t>
      </w:r>
      <w:r>
        <w:rPr>
          <w:rFonts w:ascii="Arial" w:hAnsi="Arial" w:cs="Arial"/>
          <w:sz w:val="18"/>
          <w:szCs w:val="18"/>
          <w:lang w:eastAsia="es-ES_tradnl"/>
        </w:rPr>
        <w:t>ó</w:t>
      </w:r>
      <w:r w:rsidRPr="00E510C2">
        <w:rPr>
          <w:rFonts w:ascii="Arial" w:hAnsi="Arial" w:cs="Arial"/>
          <w:sz w:val="18"/>
          <w:szCs w:val="18"/>
          <w:lang w:eastAsia="es-ES_tradnl"/>
        </w:rPr>
        <w:t>n» contenida en el art</w:t>
      </w:r>
      <w:r>
        <w:rPr>
          <w:rFonts w:ascii="Arial" w:hAnsi="Arial" w:cs="Arial"/>
          <w:sz w:val="18"/>
          <w:szCs w:val="18"/>
          <w:lang w:eastAsia="es-ES_tradnl"/>
        </w:rPr>
        <w:t>í</w:t>
      </w:r>
      <w:r w:rsidRPr="00E510C2">
        <w:rPr>
          <w:rFonts w:ascii="Arial" w:hAnsi="Arial" w:cs="Arial"/>
          <w:sz w:val="18"/>
          <w:szCs w:val="18"/>
          <w:lang w:eastAsia="es-ES_tradnl"/>
        </w:rPr>
        <w:t xml:space="preserve">culo 118 de la LCSP debe ser entendida como referida a aquellos </w:t>
      </w:r>
      <w:r>
        <w:rPr>
          <w:rFonts w:ascii="Arial" w:hAnsi="Arial" w:cs="Arial"/>
          <w:sz w:val="18"/>
          <w:szCs w:val="18"/>
          <w:lang w:eastAsia="es-ES_tradnl"/>
        </w:rPr>
        <w:t>ó</w:t>
      </w:r>
      <w:r w:rsidRPr="00E510C2">
        <w:rPr>
          <w:rFonts w:ascii="Arial" w:hAnsi="Arial" w:cs="Arial"/>
          <w:sz w:val="18"/>
          <w:szCs w:val="18"/>
          <w:lang w:eastAsia="es-ES_tradnl"/>
        </w:rPr>
        <w:t xml:space="preserve">rganos que ejercen las facultades del </w:t>
      </w:r>
      <w:r>
        <w:rPr>
          <w:rFonts w:ascii="Arial" w:hAnsi="Arial" w:cs="Arial"/>
          <w:sz w:val="18"/>
          <w:szCs w:val="18"/>
          <w:lang w:eastAsia="es-ES_tradnl"/>
        </w:rPr>
        <w:t>ó</w:t>
      </w:r>
      <w:r w:rsidRPr="00E510C2">
        <w:rPr>
          <w:rFonts w:ascii="Arial" w:hAnsi="Arial" w:cs="Arial"/>
          <w:sz w:val="18"/>
          <w:szCs w:val="18"/>
          <w:lang w:eastAsia="es-ES_tradnl"/>
        </w:rPr>
        <w:t>rgano de contrataci</w:t>
      </w:r>
      <w:r w:rsidR="00137547">
        <w:rPr>
          <w:rFonts w:ascii="Arial" w:hAnsi="Arial" w:cs="Arial"/>
          <w:sz w:val="18"/>
          <w:szCs w:val="18"/>
          <w:lang w:eastAsia="es-ES_tradnl"/>
        </w:rPr>
        <w:t>ó</w:t>
      </w:r>
      <w:r w:rsidRPr="00E510C2">
        <w:rPr>
          <w:rFonts w:ascii="Arial" w:hAnsi="Arial" w:cs="Arial"/>
          <w:sz w:val="18"/>
          <w:szCs w:val="18"/>
          <w:lang w:eastAsia="es-ES_tradnl"/>
        </w:rPr>
        <w:t>n, bien sea como titulares de la competencia o bien por delegaci</w:t>
      </w:r>
      <w:r>
        <w:rPr>
          <w:rFonts w:ascii="Arial" w:hAnsi="Arial" w:cs="Arial"/>
          <w:sz w:val="18"/>
          <w:szCs w:val="18"/>
          <w:lang w:eastAsia="es-ES_tradnl"/>
        </w:rPr>
        <w:t>ó</w:t>
      </w:r>
      <w:r w:rsidRPr="00E510C2">
        <w:rPr>
          <w:rFonts w:ascii="Arial" w:hAnsi="Arial" w:cs="Arial"/>
          <w:sz w:val="18"/>
          <w:szCs w:val="18"/>
          <w:lang w:eastAsia="es-ES_tradnl"/>
        </w:rPr>
        <w:t>n o por desconcentraci</w:t>
      </w:r>
      <w:r w:rsidR="00137547">
        <w:rPr>
          <w:rFonts w:ascii="Arial" w:hAnsi="Arial" w:cs="Arial"/>
          <w:sz w:val="18"/>
          <w:szCs w:val="18"/>
          <w:lang w:eastAsia="es-ES_tradnl"/>
        </w:rPr>
        <w:t>ó</w:t>
      </w:r>
      <w:r w:rsidRPr="00E510C2">
        <w:rPr>
          <w:rFonts w:ascii="Arial" w:hAnsi="Arial" w:cs="Arial"/>
          <w:sz w:val="18"/>
          <w:szCs w:val="18"/>
          <w:lang w:eastAsia="es-ES_tradnl"/>
        </w:rPr>
        <w:t>n, siempre que tengan autonom</w:t>
      </w:r>
      <w:r w:rsidR="00137547">
        <w:rPr>
          <w:rFonts w:ascii="Arial" w:hAnsi="Arial" w:cs="Arial"/>
          <w:sz w:val="18"/>
          <w:szCs w:val="18"/>
          <w:lang w:eastAsia="es-ES_tradnl"/>
        </w:rPr>
        <w:t>í</w:t>
      </w:r>
      <w:r w:rsidRPr="00E510C2">
        <w:rPr>
          <w:rFonts w:ascii="Arial" w:hAnsi="Arial" w:cs="Arial"/>
          <w:sz w:val="18"/>
          <w:szCs w:val="18"/>
          <w:lang w:eastAsia="es-ES_tradnl"/>
        </w:rPr>
        <w:t>a y responsabilidad suficientes para adjudicar los contratos y lo hagan con cargo al presupuesto del que disponen o tienen asignado en exclusiva, siendo, por tanto, sobre quienes debe recaer la obligaci</w:t>
      </w:r>
      <w:r w:rsidR="00137547">
        <w:rPr>
          <w:rFonts w:ascii="Arial" w:hAnsi="Arial" w:cs="Arial"/>
          <w:sz w:val="18"/>
          <w:szCs w:val="18"/>
          <w:lang w:eastAsia="es-ES_tradnl"/>
        </w:rPr>
        <w:t>ó</w:t>
      </w:r>
      <w:r w:rsidRPr="00E510C2">
        <w:rPr>
          <w:rFonts w:ascii="Arial" w:hAnsi="Arial" w:cs="Arial"/>
          <w:sz w:val="18"/>
          <w:szCs w:val="18"/>
          <w:lang w:eastAsia="es-ES_tradnl"/>
        </w:rPr>
        <w:t>n de comprobar que en su Unidad funcional o en la entidad de la que son responsables no se adjudican directamente a un mismo contratista contratos menores cuyo valor estimado acumulado incurra en las necesidades de justificaci</w:t>
      </w:r>
      <w:r w:rsidR="00137547">
        <w:rPr>
          <w:rFonts w:ascii="Arial" w:hAnsi="Arial" w:cs="Arial"/>
          <w:sz w:val="18"/>
          <w:szCs w:val="18"/>
          <w:lang w:eastAsia="es-ES_tradnl"/>
        </w:rPr>
        <w:t>ó</w:t>
      </w:r>
      <w:r w:rsidRPr="00E510C2">
        <w:rPr>
          <w:rFonts w:ascii="Arial" w:hAnsi="Arial" w:cs="Arial"/>
          <w:sz w:val="18"/>
          <w:szCs w:val="18"/>
          <w:lang w:eastAsia="es-ES_tradnl"/>
        </w:rPr>
        <w:t>n establecidas en el art</w:t>
      </w:r>
      <w:r w:rsidR="00137547">
        <w:rPr>
          <w:rFonts w:ascii="Arial" w:hAnsi="Arial" w:cs="Arial"/>
          <w:sz w:val="18"/>
          <w:szCs w:val="18"/>
          <w:lang w:eastAsia="es-ES_tradnl"/>
        </w:rPr>
        <w:t>í</w:t>
      </w:r>
      <w:r w:rsidRPr="00E510C2">
        <w:rPr>
          <w:rFonts w:ascii="Arial" w:hAnsi="Arial" w:cs="Arial"/>
          <w:sz w:val="18"/>
          <w:szCs w:val="18"/>
          <w:lang w:eastAsia="es-ES_tradnl"/>
        </w:rPr>
        <w:t>culo 118.3 de la LCSP.</w:t>
      </w:r>
    </w:p>
  </w:footnote>
  <w:footnote w:id="2">
    <w:p w:rsidR="00333665" w:rsidRPr="00E14A02" w:rsidRDefault="00E14A02" w:rsidP="00333665">
      <w:pPr>
        <w:pStyle w:val="Prrafodelista"/>
        <w:ind w:left="0"/>
        <w:jc w:val="both"/>
        <w:rPr>
          <w:rFonts w:ascii="Arial" w:hAnsi="Arial" w:cs="Arial"/>
          <w:color w:val="000000"/>
          <w:sz w:val="18"/>
          <w:szCs w:val="18"/>
        </w:rPr>
      </w:pPr>
      <w:r w:rsidRPr="00E14A02">
        <w:rPr>
          <w:rStyle w:val="Refdenotaalpie"/>
          <w:rFonts w:ascii="Arial" w:hAnsi="Arial" w:cs="Arial"/>
          <w:sz w:val="18"/>
          <w:szCs w:val="18"/>
        </w:rPr>
        <w:footnoteRef/>
      </w:r>
      <w:r w:rsidRPr="00E14A02">
        <w:rPr>
          <w:rFonts w:ascii="Arial" w:hAnsi="Arial" w:cs="Arial"/>
          <w:sz w:val="18"/>
          <w:szCs w:val="18"/>
        </w:rPr>
        <w:t xml:space="preserve"> </w:t>
      </w:r>
      <w:r w:rsidR="00333665" w:rsidRPr="00E14A02">
        <w:rPr>
          <w:rFonts w:ascii="Arial" w:hAnsi="Arial" w:cs="Arial"/>
          <w:color w:val="000000"/>
          <w:sz w:val="18"/>
          <w:szCs w:val="18"/>
        </w:rPr>
        <w:t>El pago se realizará previa presentación de factura</w:t>
      </w:r>
      <w:r w:rsidR="00333665">
        <w:rPr>
          <w:rFonts w:ascii="Arial" w:hAnsi="Arial" w:cs="Arial"/>
          <w:color w:val="000000"/>
          <w:sz w:val="18"/>
          <w:szCs w:val="18"/>
        </w:rPr>
        <w:t>, conforme al Real Decreto 1619/2012, de 30 de noviembre, por el que se aprueba el Reglamento por el que se regulan las obligaciones de facturación,</w:t>
      </w:r>
      <w:r w:rsidR="00333665" w:rsidRPr="00E14A02">
        <w:rPr>
          <w:rFonts w:ascii="Arial" w:hAnsi="Arial" w:cs="Arial"/>
          <w:color w:val="000000"/>
          <w:sz w:val="18"/>
          <w:szCs w:val="18"/>
        </w:rPr>
        <w:t xml:space="preserve"> que se presentará por medios electrónicos a través del sistema FACe </w:t>
      </w:r>
      <w:hyperlink r:id="rId1" w:history="1">
        <w:r w:rsidR="00333665" w:rsidRPr="00E14A02">
          <w:rPr>
            <w:rStyle w:val="Hipervnculo"/>
            <w:rFonts w:ascii="Arial" w:hAnsi="Arial" w:cs="Arial"/>
            <w:sz w:val="18"/>
            <w:szCs w:val="18"/>
          </w:rPr>
          <w:t>https://face.gob.es/</w:t>
        </w:r>
      </w:hyperlink>
      <w:r w:rsidR="00333665" w:rsidRPr="00E14A02">
        <w:rPr>
          <w:rFonts w:ascii="Arial" w:hAnsi="Arial" w:cs="Arial"/>
          <w:color w:val="000000"/>
          <w:sz w:val="18"/>
          <w:szCs w:val="18"/>
        </w:rPr>
        <w:t xml:space="preserve"> si el contratista es persona jurídica o, en caso de que el contratista sea persona física podrá presentarse a través del sistema FACe o a través del registro de facturas </w:t>
      </w:r>
      <w:r w:rsidR="00333665">
        <w:rPr>
          <w:rFonts w:ascii="Arial" w:hAnsi="Arial" w:cs="Arial"/>
          <w:color w:val="000000"/>
          <w:sz w:val="18"/>
          <w:szCs w:val="18"/>
        </w:rPr>
        <w:t xml:space="preserve">de este órgano de contratación </w:t>
      </w:r>
      <w:r w:rsidR="00333665" w:rsidRPr="00E14A02">
        <w:rPr>
          <w:rFonts w:ascii="Arial" w:hAnsi="Arial" w:cs="Arial"/>
          <w:color w:val="000000"/>
          <w:sz w:val="18"/>
          <w:szCs w:val="18"/>
        </w:rPr>
        <w:t xml:space="preserve">sito en </w:t>
      </w:r>
      <w:r w:rsidR="00333665">
        <w:rPr>
          <w:rFonts w:ascii="Arial" w:hAnsi="Arial" w:cs="Arial"/>
          <w:color w:val="000000"/>
          <w:sz w:val="18"/>
          <w:szCs w:val="18"/>
        </w:rPr>
        <w:t>_______________________.</w:t>
      </w:r>
    </w:p>
    <w:p w:rsidR="00E14A02" w:rsidRPr="00E14A02" w:rsidRDefault="00E14A02" w:rsidP="00E14A02">
      <w:pPr>
        <w:pStyle w:val="Prrafodelista"/>
        <w:ind w:left="0"/>
        <w:jc w:val="both"/>
        <w:rPr>
          <w:rFonts w:ascii="Arial" w:hAnsi="Arial" w:cs="Arial"/>
          <w:color w:val="000000"/>
          <w:sz w:val="18"/>
          <w:szCs w:val="18"/>
        </w:rPr>
      </w:pPr>
    </w:p>
    <w:p w:rsidR="00E14A02" w:rsidRDefault="00E14A02">
      <w:pPr>
        <w:pStyle w:val="Textonotapie"/>
      </w:pPr>
    </w:p>
  </w:footnote>
  <w:footnote w:id="3">
    <w:p w:rsidR="006B25A2" w:rsidRDefault="006B25A2" w:rsidP="00AC3541">
      <w:pPr>
        <w:pStyle w:val="NormalWeb"/>
        <w:jc w:val="left"/>
      </w:pPr>
      <w:r w:rsidRPr="006B25A2">
        <w:rPr>
          <w:rStyle w:val="Refdenotaalpie"/>
          <w:rFonts w:ascii="Arial" w:hAnsi="Arial" w:cs="Arial"/>
          <w:sz w:val="18"/>
          <w:szCs w:val="18"/>
        </w:rPr>
        <w:footnoteRef/>
      </w:r>
      <w:r w:rsidRPr="006B25A2">
        <w:rPr>
          <w:rFonts w:ascii="Arial" w:hAnsi="Arial" w:cs="Arial"/>
          <w:sz w:val="18"/>
          <w:szCs w:val="18"/>
        </w:rPr>
        <w:t xml:space="preserve"> </w:t>
      </w:r>
      <w:r>
        <w:rPr>
          <w:rFonts w:ascii="Arial" w:hAnsi="Arial" w:cs="Arial"/>
          <w:sz w:val="18"/>
          <w:szCs w:val="18"/>
        </w:rPr>
        <w:t>C</w:t>
      </w:r>
      <w:r w:rsidRPr="006B25A2">
        <w:rPr>
          <w:rFonts w:ascii="Arial" w:hAnsi="Arial" w:cs="Arial"/>
          <w:sz w:val="18"/>
          <w:szCs w:val="18"/>
          <w:lang w:eastAsia="es-ES_tradnl"/>
        </w:rPr>
        <w:t>alculado conforme a las reglas indicadas en el art</w:t>
      </w:r>
      <w:r>
        <w:rPr>
          <w:rFonts w:ascii="Arial" w:hAnsi="Arial" w:cs="Arial"/>
          <w:sz w:val="18"/>
          <w:szCs w:val="18"/>
          <w:lang w:eastAsia="es-ES_tradnl"/>
        </w:rPr>
        <w:t>í</w:t>
      </w:r>
      <w:r w:rsidRPr="006B25A2">
        <w:rPr>
          <w:rFonts w:ascii="Arial" w:hAnsi="Arial" w:cs="Arial"/>
          <w:sz w:val="18"/>
          <w:szCs w:val="18"/>
          <w:lang w:eastAsia="es-ES_tradnl"/>
        </w:rPr>
        <w:t xml:space="preserve">culo 101 de la </w:t>
      </w:r>
      <w:r>
        <w:rPr>
          <w:rFonts w:ascii="Arial" w:hAnsi="Arial" w:cs="Arial"/>
          <w:sz w:val="18"/>
          <w:szCs w:val="18"/>
          <w:lang w:eastAsia="es-ES_tradnl"/>
        </w:rPr>
        <w:t>LCSP2017.</w:t>
      </w:r>
    </w:p>
  </w:footnote>
  <w:footnote w:id="4">
    <w:p w:rsidR="00AC3541" w:rsidRDefault="005F27EB" w:rsidP="00AC3541">
      <w:pPr>
        <w:pStyle w:val="NormalWeb"/>
        <w:spacing w:line="240" w:lineRule="auto"/>
        <w:jc w:val="both"/>
        <w:rPr>
          <w:rFonts w:ascii="ArialMT" w:hAnsi="ArialMT" w:cs="ArialMT"/>
          <w:sz w:val="18"/>
          <w:szCs w:val="18"/>
          <w:lang w:eastAsia="es-ES_tradnl"/>
        </w:rPr>
      </w:pPr>
      <w:r w:rsidRPr="00AC3541">
        <w:rPr>
          <w:rStyle w:val="Refdenotaalpie"/>
          <w:rFonts w:ascii="Arial" w:hAnsi="Arial" w:cs="Arial"/>
          <w:sz w:val="18"/>
          <w:szCs w:val="18"/>
        </w:rPr>
        <w:footnoteRef/>
      </w:r>
      <w:r>
        <w:t xml:space="preserve"> </w:t>
      </w:r>
      <w:r w:rsidR="00AC3541" w:rsidRPr="00AC3541">
        <w:rPr>
          <w:rFonts w:ascii="Arial" w:hAnsi="Arial" w:cs="Arial"/>
          <w:sz w:val="18"/>
          <w:szCs w:val="18"/>
        </w:rPr>
        <w:t>D</w:t>
      </w:r>
      <w:r w:rsidRPr="00AC3541">
        <w:rPr>
          <w:rFonts w:ascii="ArialMT" w:hAnsi="ArialMT" w:cs="ArialMT"/>
          <w:sz w:val="18"/>
          <w:szCs w:val="18"/>
          <w:lang w:eastAsia="es-ES_tradnl"/>
        </w:rPr>
        <w:t>ebe justificarse que no se han separado las prestaciones que forman la «Unidad</w:t>
      </w:r>
      <w:r w:rsidR="00AC3541">
        <w:rPr>
          <w:rFonts w:ascii="ArialMT" w:hAnsi="ArialMT" w:cs="ArialMT"/>
          <w:sz w:val="18"/>
          <w:szCs w:val="18"/>
          <w:lang w:eastAsia="es-ES_tradnl"/>
        </w:rPr>
        <w:t xml:space="preserve"> </w:t>
      </w:r>
      <w:r w:rsidRPr="005F27EB">
        <w:rPr>
          <w:rFonts w:ascii="ArialMT" w:hAnsi="ArialMT" w:cs="ArialMT"/>
          <w:sz w:val="18"/>
          <w:szCs w:val="18"/>
          <w:lang w:eastAsia="es-ES_tradnl"/>
        </w:rPr>
        <w:t xml:space="preserve">funcional» del objeto del contrato con el </w:t>
      </w:r>
      <w:r w:rsidR="00AC3541">
        <w:rPr>
          <w:rFonts w:ascii="ArialMT" w:hAnsi="ArialMT" w:cs="ArialMT"/>
          <w:sz w:val="18"/>
          <w:szCs w:val="18"/>
          <w:lang w:eastAsia="es-ES_tradnl"/>
        </w:rPr>
        <w:t>ú</w:t>
      </w:r>
      <w:r w:rsidRPr="005F27EB">
        <w:rPr>
          <w:rFonts w:ascii="ArialMT" w:hAnsi="ArialMT" w:cs="ArialMT"/>
          <w:sz w:val="18"/>
          <w:szCs w:val="18"/>
          <w:lang w:eastAsia="es-ES_tradnl"/>
        </w:rPr>
        <w:t>nico fin de eludir las normas de publicidad en materia de contrataci</w:t>
      </w:r>
      <w:r w:rsidR="00AC3541">
        <w:rPr>
          <w:rFonts w:ascii="ArialMT" w:hAnsi="ArialMT" w:cs="ArialMT"/>
          <w:sz w:val="18"/>
          <w:szCs w:val="18"/>
          <w:lang w:eastAsia="es-ES_tradnl"/>
        </w:rPr>
        <w:t>ó</w:t>
      </w:r>
      <w:r w:rsidRPr="005F27EB">
        <w:rPr>
          <w:rFonts w:ascii="ArialMT" w:hAnsi="ArialMT" w:cs="ArialMT"/>
          <w:sz w:val="18"/>
          <w:szCs w:val="18"/>
          <w:lang w:eastAsia="es-ES_tradnl"/>
        </w:rPr>
        <w:t>n. En este sentido, el criterio relativo a la «Unidad funcional» para distinguir si existe fraccionamiento en un contrato menor estriba en si se pueden separar las prestaciones que integran el citado contrato; y en el caso de que se separen, si las prestaciones cumplen una funci</w:t>
      </w:r>
      <w:r w:rsidR="00AC3541">
        <w:rPr>
          <w:rFonts w:ascii="ArialMT" w:hAnsi="ArialMT" w:cs="ArialMT"/>
          <w:sz w:val="18"/>
          <w:szCs w:val="18"/>
          <w:lang w:eastAsia="es-ES_tradnl"/>
        </w:rPr>
        <w:t>ó</w:t>
      </w:r>
      <w:r w:rsidRPr="005F27EB">
        <w:rPr>
          <w:rFonts w:ascii="ArialMT" w:hAnsi="ArialMT" w:cs="ArialMT"/>
          <w:sz w:val="18"/>
          <w:szCs w:val="18"/>
          <w:lang w:eastAsia="es-ES_tradnl"/>
        </w:rPr>
        <w:t>n econ</w:t>
      </w:r>
      <w:r w:rsidR="00AC3541">
        <w:rPr>
          <w:rFonts w:ascii="ArialMT" w:hAnsi="ArialMT" w:cs="ArialMT"/>
          <w:sz w:val="18"/>
          <w:szCs w:val="18"/>
          <w:lang w:eastAsia="es-ES_tradnl"/>
        </w:rPr>
        <w:t>ó</w:t>
      </w:r>
      <w:r w:rsidRPr="005F27EB">
        <w:rPr>
          <w:rFonts w:ascii="ArialMT" w:hAnsi="ArialMT" w:cs="ArialMT"/>
          <w:sz w:val="18"/>
          <w:szCs w:val="18"/>
          <w:lang w:eastAsia="es-ES_tradnl"/>
        </w:rPr>
        <w:t>mica o t</w:t>
      </w:r>
      <w:r w:rsidR="00AC3541">
        <w:rPr>
          <w:rFonts w:ascii="ArialMT" w:hAnsi="ArialMT" w:cs="ArialMT"/>
          <w:sz w:val="18"/>
          <w:szCs w:val="18"/>
          <w:lang w:eastAsia="es-ES_tradnl"/>
        </w:rPr>
        <w:t>é</w:t>
      </w:r>
      <w:r w:rsidRPr="005F27EB">
        <w:rPr>
          <w:rFonts w:ascii="ArialMT" w:hAnsi="ArialMT" w:cs="ArialMT"/>
          <w:sz w:val="18"/>
          <w:szCs w:val="18"/>
          <w:lang w:eastAsia="es-ES_tradnl"/>
        </w:rPr>
        <w:t>cnica por sí solas. As</w:t>
      </w:r>
      <w:r w:rsidR="00AC3541">
        <w:rPr>
          <w:rFonts w:ascii="ArialMT" w:hAnsi="ArialMT" w:cs="ArialMT"/>
          <w:sz w:val="18"/>
          <w:szCs w:val="18"/>
          <w:lang w:eastAsia="es-ES_tradnl"/>
        </w:rPr>
        <w:t>í</w:t>
      </w:r>
      <w:r w:rsidRPr="005F27EB">
        <w:rPr>
          <w:rFonts w:ascii="ArialMT" w:hAnsi="ArialMT" w:cs="ArialMT"/>
          <w:sz w:val="18"/>
          <w:szCs w:val="18"/>
          <w:lang w:eastAsia="es-ES_tradnl"/>
        </w:rPr>
        <w:t>, la justificaci</w:t>
      </w:r>
      <w:r w:rsidR="00AC3541">
        <w:rPr>
          <w:rFonts w:ascii="ArialMT" w:hAnsi="ArialMT" w:cs="ArialMT"/>
          <w:sz w:val="18"/>
          <w:szCs w:val="18"/>
          <w:lang w:eastAsia="es-ES_tradnl"/>
        </w:rPr>
        <w:t>ó</w:t>
      </w:r>
      <w:r w:rsidRPr="005F27EB">
        <w:rPr>
          <w:rFonts w:ascii="ArialMT" w:hAnsi="ArialMT" w:cs="ArialMT"/>
          <w:sz w:val="18"/>
          <w:szCs w:val="18"/>
          <w:lang w:eastAsia="es-ES_tradnl"/>
        </w:rPr>
        <w:t>n debe versar sobre la indispensable e intr</w:t>
      </w:r>
      <w:r w:rsidR="00AC3541">
        <w:rPr>
          <w:rFonts w:ascii="ArialMT" w:hAnsi="ArialMT" w:cs="ArialMT"/>
          <w:sz w:val="18"/>
          <w:szCs w:val="18"/>
          <w:lang w:eastAsia="es-ES_tradnl"/>
        </w:rPr>
        <w:t>í</w:t>
      </w:r>
      <w:r w:rsidRPr="005F27EB">
        <w:rPr>
          <w:rFonts w:ascii="ArialMT" w:hAnsi="ArialMT" w:cs="ArialMT"/>
          <w:sz w:val="18"/>
          <w:szCs w:val="18"/>
          <w:lang w:eastAsia="es-ES_tradnl"/>
        </w:rPr>
        <w:t>nseca vinculaci</w:t>
      </w:r>
      <w:r w:rsidR="00AC3541">
        <w:rPr>
          <w:rFonts w:ascii="ArialMT" w:hAnsi="ArialMT" w:cs="ArialMT"/>
          <w:sz w:val="18"/>
          <w:szCs w:val="18"/>
          <w:lang w:eastAsia="es-ES_tradnl"/>
        </w:rPr>
        <w:t>ó</w:t>
      </w:r>
      <w:r w:rsidRPr="005F27EB">
        <w:rPr>
          <w:rFonts w:ascii="ArialMT" w:hAnsi="ArialMT" w:cs="ArialMT"/>
          <w:sz w:val="18"/>
          <w:szCs w:val="18"/>
          <w:lang w:eastAsia="es-ES_tradnl"/>
        </w:rPr>
        <w:t>n entre las prestaciones en cuesti</w:t>
      </w:r>
      <w:r w:rsidR="00AC3541">
        <w:rPr>
          <w:rFonts w:ascii="ArialMT" w:hAnsi="ArialMT" w:cs="ArialMT"/>
          <w:sz w:val="18"/>
          <w:szCs w:val="18"/>
          <w:lang w:eastAsia="es-ES_tradnl"/>
        </w:rPr>
        <w:t>ó</w:t>
      </w:r>
      <w:r w:rsidRPr="005F27EB">
        <w:rPr>
          <w:rFonts w:ascii="ArialMT" w:hAnsi="ArialMT" w:cs="ArialMT"/>
          <w:sz w:val="18"/>
          <w:szCs w:val="18"/>
          <w:lang w:eastAsia="es-ES_tradnl"/>
        </w:rPr>
        <w:t>n para la consecuci</w:t>
      </w:r>
      <w:r w:rsidR="00AC3541">
        <w:rPr>
          <w:rFonts w:ascii="ArialMT" w:hAnsi="ArialMT" w:cs="ArialMT"/>
          <w:sz w:val="18"/>
          <w:szCs w:val="18"/>
          <w:lang w:eastAsia="es-ES_tradnl"/>
        </w:rPr>
        <w:t>ó</w:t>
      </w:r>
      <w:r w:rsidRPr="005F27EB">
        <w:rPr>
          <w:rFonts w:ascii="ArialMT" w:hAnsi="ArialMT" w:cs="ArialMT"/>
          <w:sz w:val="18"/>
          <w:szCs w:val="18"/>
          <w:lang w:eastAsia="es-ES_tradnl"/>
        </w:rPr>
        <w:t>n de un fin, esto es, la satisfacci</w:t>
      </w:r>
      <w:r w:rsidR="00AC3541">
        <w:rPr>
          <w:rFonts w:ascii="ArialMT" w:hAnsi="ArialMT" w:cs="ArialMT"/>
          <w:sz w:val="18"/>
          <w:szCs w:val="18"/>
          <w:lang w:eastAsia="es-ES_tradnl"/>
        </w:rPr>
        <w:t>ó</w:t>
      </w:r>
      <w:r w:rsidRPr="005F27EB">
        <w:rPr>
          <w:rFonts w:ascii="ArialMT" w:hAnsi="ArialMT" w:cs="ArialMT"/>
          <w:sz w:val="18"/>
          <w:szCs w:val="18"/>
          <w:lang w:eastAsia="es-ES_tradnl"/>
        </w:rPr>
        <w:t>n de la necesidad que motiva la celebraci</w:t>
      </w:r>
      <w:r w:rsidR="00AC3541">
        <w:rPr>
          <w:rFonts w:ascii="ArialMT" w:hAnsi="ArialMT" w:cs="ArialMT"/>
          <w:sz w:val="18"/>
          <w:szCs w:val="18"/>
          <w:lang w:eastAsia="es-ES_tradnl"/>
        </w:rPr>
        <w:t>ó</w:t>
      </w:r>
      <w:r w:rsidRPr="005F27EB">
        <w:rPr>
          <w:rFonts w:ascii="ArialMT" w:hAnsi="ArialMT" w:cs="ArialMT"/>
          <w:sz w:val="18"/>
          <w:szCs w:val="18"/>
          <w:lang w:eastAsia="es-ES_tradnl"/>
        </w:rPr>
        <w:t xml:space="preserve">n del contrato. </w:t>
      </w:r>
    </w:p>
    <w:p w:rsidR="005F27EB" w:rsidRPr="005F27EB" w:rsidRDefault="005F27EB" w:rsidP="00AC3541">
      <w:pPr>
        <w:pStyle w:val="NormalWeb"/>
        <w:spacing w:line="240" w:lineRule="auto"/>
        <w:jc w:val="both"/>
        <w:rPr>
          <w:sz w:val="18"/>
          <w:szCs w:val="18"/>
          <w:lang w:eastAsia="es-ES_tradnl"/>
        </w:rPr>
      </w:pPr>
      <w:r w:rsidRPr="005F27EB">
        <w:rPr>
          <w:rFonts w:ascii="ArialMT" w:hAnsi="ArialMT" w:cs="ArialMT"/>
          <w:sz w:val="18"/>
          <w:szCs w:val="18"/>
          <w:lang w:eastAsia="es-ES_tradnl"/>
        </w:rPr>
        <w:t>En sentido contrario, las prestaciones que tienen una funci</w:t>
      </w:r>
      <w:r w:rsidR="00AC3541">
        <w:rPr>
          <w:rFonts w:ascii="ArialMT" w:hAnsi="ArialMT" w:cs="ArialMT"/>
          <w:sz w:val="18"/>
          <w:szCs w:val="18"/>
          <w:lang w:eastAsia="es-ES_tradnl"/>
        </w:rPr>
        <w:t>ó</w:t>
      </w:r>
      <w:r w:rsidRPr="005F27EB">
        <w:rPr>
          <w:rFonts w:ascii="ArialMT" w:hAnsi="ArialMT" w:cs="ArialMT"/>
          <w:sz w:val="18"/>
          <w:szCs w:val="18"/>
          <w:lang w:eastAsia="es-ES_tradnl"/>
        </w:rPr>
        <w:t>n t</w:t>
      </w:r>
      <w:r w:rsidR="00AC3541">
        <w:rPr>
          <w:rFonts w:ascii="ArialMT" w:hAnsi="ArialMT" w:cs="ArialMT"/>
          <w:sz w:val="18"/>
          <w:szCs w:val="18"/>
          <w:lang w:eastAsia="es-ES_tradnl"/>
        </w:rPr>
        <w:t>é</w:t>
      </w:r>
      <w:r w:rsidRPr="005F27EB">
        <w:rPr>
          <w:rFonts w:ascii="ArialMT" w:hAnsi="ArialMT" w:cs="ArialMT"/>
          <w:sz w:val="18"/>
          <w:szCs w:val="18"/>
          <w:lang w:eastAsia="es-ES_tradnl"/>
        </w:rPr>
        <w:t>cnica individualizada pero forman parte de un todo (Unidad operativa), estando gestionadas por una Unidad organizativa (Unidad gestora) no suponen fraccionamiento y podr</w:t>
      </w:r>
      <w:r w:rsidR="00AC3541">
        <w:rPr>
          <w:rFonts w:ascii="ArialMT" w:hAnsi="ArialMT" w:cs="ArialMT"/>
          <w:sz w:val="18"/>
          <w:szCs w:val="18"/>
          <w:lang w:eastAsia="es-ES_tradnl"/>
        </w:rPr>
        <w:t>á</w:t>
      </w:r>
      <w:r w:rsidRPr="005F27EB">
        <w:rPr>
          <w:rFonts w:ascii="ArialMT" w:hAnsi="ArialMT" w:cs="ArialMT"/>
          <w:sz w:val="18"/>
          <w:szCs w:val="18"/>
          <w:lang w:eastAsia="es-ES_tradnl"/>
        </w:rPr>
        <w:t>n ser objeto de contrataci</w:t>
      </w:r>
      <w:r w:rsidR="00AC3541">
        <w:rPr>
          <w:rFonts w:ascii="ArialMT" w:hAnsi="ArialMT" w:cs="ArialMT"/>
          <w:sz w:val="18"/>
          <w:szCs w:val="18"/>
          <w:lang w:eastAsia="es-ES_tradnl"/>
        </w:rPr>
        <w:t>ó</w:t>
      </w:r>
      <w:r w:rsidRPr="005F27EB">
        <w:rPr>
          <w:rFonts w:ascii="ArialMT" w:hAnsi="ArialMT" w:cs="ArialMT"/>
          <w:sz w:val="18"/>
          <w:szCs w:val="18"/>
          <w:lang w:eastAsia="es-ES_tradnl"/>
        </w:rPr>
        <w:t>n menor si se cumplen el resto de requisitos para esta modalidad. As</w:t>
      </w:r>
      <w:r w:rsidR="00AC3541">
        <w:rPr>
          <w:rFonts w:ascii="ArialMT" w:hAnsi="ArialMT" w:cs="ArialMT"/>
          <w:sz w:val="18"/>
          <w:szCs w:val="18"/>
          <w:lang w:eastAsia="es-ES_tradnl"/>
        </w:rPr>
        <w:t>í</w:t>
      </w:r>
      <w:r w:rsidRPr="005F27EB">
        <w:rPr>
          <w:rFonts w:ascii="ArialMT" w:hAnsi="ArialMT" w:cs="ArialMT"/>
          <w:sz w:val="18"/>
          <w:szCs w:val="18"/>
          <w:lang w:eastAsia="es-ES_tradnl"/>
        </w:rPr>
        <w:t>, no existir</w:t>
      </w:r>
      <w:r w:rsidR="00AC3541">
        <w:rPr>
          <w:rFonts w:ascii="ArialMT" w:hAnsi="ArialMT" w:cs="ArialMT"/>
          <w:sz w:val="18"/>
          <w:szCs w:val="18"/>
          <w:lang w:eastAsia="es-ES_tradnl"/>
        </w:rPr>
        <w:t>á</w:t>
      </w:r>
      <w:r w:rsidRPr="005F27EB">
        <w:rPr>
          <w:rFonts w:ascii="ArialMT" w:hAnsi="ArialMT" w:cs="ArialMT"/>
          <w:sz w:val="18"/>
          <w:szCs w:val="18"/>
          <w:lang w:eastAsia="es-ES_tradnl"/>
        </w:rPr>
        <w:t xml:space="preserve"> fraccionamiento en el caso de prestaciones contratadas separadamente que sirven un mismo objetivo o necesidad, pero que de manera individualizada no sufre menoscabo en su ejecuci</w:t>
      </w:r>
      <w:r w:rsidR="00AC3541">
        <w:rPr>
          <w:rFonts w:ascii="ArialMT" w:hAnsi="ArialMT" w:cs="ArialMT"/>
          <w:sz w:val="18"/>
          <w:szCs w:val="18"/>
          <w:lang w:eastAsia="es-ES_tradnl"/>
        </w:rPr>
        <w:t>ó</w:t>
      </w:r>
      <w:r w:rsidRPr="005F27EB">
        <w:rPr>
          <w:rFonts w:ascii="ArialMT" w:hAnsi="ArialMT" w:cs="ArialMT"/>
          <w:sz w:val="18"/>
          <w:szCs w:val="18"/>
          <w:lang w:eastAsia="es-ES_tradnl"/>
        </w:rPr>
        <w:t>n, conservando su sentido t</w:t>
      </w:r>
      <w:r w:rsidR="00AC3541">
        <w:rPr>
          <w:rFonts w:ascii="ArialMT" w:hAnsi="ArialMT" w:cs="ArialMT"/>
          <w:sz w:val="18"/>
          <w:szCs w:val="18"/>
          <w:lang w:eastAsia="es-ES_tradnl"/>
        </w:rPr>
        <w:t>é</w:t>
      </w:r>
      <w:r w:rsidRPr="005F27EB">
        <w:rPr>
          <w:rFonts w:ascii="ArialMT" w:hAnsi="ArialMT" w:cs="ArialMT"/>
          <w:sz w:val="18"/>
          <w:szCs w:val="18"/>
          <w:lang w:eastAsia="es-ES_tradnl"/>
        </w:rPr>
        <w:t>cnico o econ</w:t>
      </w:r>
      <w:r w:rsidR="00AC3541">
        <w:rPr>
          <w:rFonts w:ascii="ArialMT" w:hAnsi="ArialMT" w:cs="ArialMT"/>
          <w:sz w:val="18"/>
          <w:szCs w:val="18"/>
          <w:lang w:eastAsia="es-ES_tradnl"/>
        </w:rPr>
        <w:t>ó</w:t>
      </w:r>
      <w:r w:rsidRPr="005F27EB">
        <w:rPr>
          <w:rFonts w:ascii="ArialMT" w:hAnsi="ArialMT" w:cs="ArialMT"/>
          <w:sz w:val="18"/>
          <w:szCs w:val="18"/>
          <w:lang w:eastAsia="es-ES_tradnl"/>
        </w:rPr>
        <w:t>mico, pudi</w:t>
      </w:r>
      <w:r w:rsidR="00AC3541">
        <w:rPr>
          <w:rFonts w:ascii="ArialMT" w:hAnsi="ArialMT" w:cs="ArialMT"/>
          <w:sz w:val="18"/>
          <w:szCs w:val="18"/>
          <w:lang w:eastAsia="es-ES_tradnl"/>
        </w:rPr>
        <w:t>é</w:t>
      </w:r>
      <w:r w:rsidRPr="005F27EB">
        <w:rPr>
          <w:rFonts w:ascii="ArialMT" w:hAnsi="ArialMT" w:cs="ArialMT"/>
          <w:sz w:val="18"/>
          <w:szCs w:val="18"/>
          <w:lang w:eastAsia="es-ES_tradnl"/>
        </w:rPr>
        <w:t xml:space="preserve">ndose ejecutar separadamente. </w:t>
      </w:r>
    </w:p>
    <w:p w:rsidR="005F27EB" w:rsidRPr="005F27EB" w:rsidRDefault="005F27EB" w:rsidP="00AC3541">
      <w:pPr>
        <w:spacing w:before="100" w:beforeAutospacing="1" w:after="100" w:afterAutospacing="1"/>
        <w:jc w:val="both"/>
        <w:rPr>
          <w:sz w:val="18"/>
          <w:szCs w:val="18"/>
          <w:lang w:eastAsia="es-ES_tradnl"/>
        </w:rPr>
      </w:pPr>
      <w:r w:rsidRPr="005F27EB">
        <w:rPr>
          <w:rFonts w:ascii="ArialMT" w:hAnsi="ArialMT" w:cs="ArialMT"/>
          <w:sz w:val="18"/>
          <w:szCs w:val="18"/>
          <w:lang w:eastAsia="es-ES_tradnl"/>
        </w:rPr>
        <w:t>En aquellos supuestos en los que las prestaciones son completamente diferentes y no supongan un fraccionamiento del objeto, aunque sea un mismo tipo de contrato, podr</w:t>
      </w:r>
      <w:r w:rsidR="00AC3541">
        <w:rPr>
          <w:rFonts w:ascii="ArialMT" w:hAnsi="ArialMT" w:cs="ArialMT"/>
          <w:sz w:val="18"/>
          <w:szCs w:val="18"/>
          <w:lang w:eastAsia="es-ES_tradnl"/>
        </w:rPr>
        <w:t>á</w:t>
      </w:r>
      <w:r w:rsidRPr="005F27EB">
        <w:rPr>
          <w:rFonts w:ascii="ArialMT" w:hAnsi="ArialMT" w:cs="ArialMT"/>
          <w:sz w:val="18"/>
          <w:szCs w:val="18"/>
          <w:lang w:eastAsia="es-ES_tradnl"/>
        </w:rPr>
        <w:t>n celebrarse varios contratos menores con el mismo contratista, si bien, como se ha indicado anteriormente, estas circunstancias deber</w:t>
      </w:r>
      <w:r w:rsidR="00AC3541">
        <w:rPr>
          <w:rFonts w:ascii="ArialMT" w:hAnsi="ArialMT" w:cs="ArialMT"/>
          <w:sz w:val="18"/>
          <w:szCs w:val="18"/>
          <w:lang w:eastAsia="es-ES_tradnl"/>
        </w:rPr>
        <w:t>á</w:t>
      </w:r>
      <w:r w:rsidRPr="005F27EB">
        <w:rPr>
          <w:rFonts w:ascii="ArialMT" w:hAnsi="ArialMT" w:cs="ArialMT"/>
          <w:sz w:val="18"/>
          <w:szCs w:val="18"/>
          <w:lang w:eastAsia="es-ES_tradnl"/>
        </w:rPr>
        <w:t xml:space="preserve">n quedar debidamente justificadas en el expediente. </w:t>
      </w:r>
    </w:p>
    <w:p w:rsidR="005F27EB" w:rsidRDefault="005F27EB">
      <w:pPr>
        <w:pStyle w:val="Textonotapie"/>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B3295E"/>
    <w:multiLevelType w:val="hybridMultilevel"/>
    <w:tmpl w:val="098A3C48"/>
    <w:lvl w:ilvl="0" w:tplc="B7C80750">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nsid w:val="6B5316A4"/>
    <w:multiLevelType w:val="hybridMultilevel"/>
    <w:tmpl w:val="889E9DF2"/>
    <w:lvl w:ilvl="0" w:tplc="5BF67756">
      <w:start w:val="2"/>
      <w:numFmt w:val="decimal"/>
      <w:lvlText w:val="%1."/>
      <w:lvlJc w:val="left"/>
      <w:pPr>
        <w:ind w:left="1440" w:hanging="360"/>
      </w:pPr>
      <w:rPr>
        <w:rFonts w:hint="default"/>
      </w:rPr>
    </w:lvl>
    <w:lvl w:ilvl="1" w:tplc="040A0019" w:tentative="1">
      <w:start w:val="1"/>
      <w:numFmt w:val="lowerLetter"/>
      <w:lvlText w:val="%2."/>
      <w:lvlJc w:val="left"/>
      <w:pPr>
        <w:ind w:left="2160" w:hanging="360"/>
      </w:pPr>
    </w:lvl>
    <w:lvl w:ilvl="2" w:tplc="040A001B" w:tentative="1">
      <w:start w:val="1"/>
      <w:numFmt w:val="lowerRoman"/>
      <w:lvlText w:val="%3."/>
      <w:lvlJc w:val="right"/>
      <w:pPr>
        <w:ind w:left="2880" w:hanging="180"/>
      </w:pPr>
    </w:lvl>
    <w:lvl w:ilvl="3" w:tplc="040A000F" w:tentative="1">
      <w:start w:val="1"/>
      <w:numFmt w:val="decimal"/>
      <w:lvlText w:val="%4."/>
      <w:lvlJc w:val="left"/>
      <w:pPr>
        <w:ind w:left="3600" w:hanging="360"/>
      </w:pPr>
    </w:lvl>
    <w:lvl w:ilvl="4" w:tplc="040A0019" w:tentative="1">
      <w:start w:val="1"/>
      <w:numFmt w:val="lowerLetter"/>
      <w:lvlText w:val="%5."/>
      <w:lvlJc w:val="left"/>
      <w:pPr>
        <w:ind w:left="4320" w:hanging="360"/>
      </w:pPr>
    </w:lvl>
    <w:lvl w:ilvl="5" w:tplc="040A001B" w:tentative="1">
      <w:start w:val="1"/>
      <w:numFmt w:val="lowerRoman"/>
      <w:lvlText w:val="%6."/>
      <w:lvlJc w:val="right"/>
      <w:pPr>
        <w:ind w:left="5040" w:hanging="180"/>
      </w:pPr>
    </w:lvl>
    <w:lvl w:ilvl="6" w:tplc="040A000F" w:tentative="1">
      <w:start w:val="1"/>
      <w:numFmt w:val="decimal"/>
      <w:lvlText w:val="%7."/>
      <w:lvlJc w:val="left"/>
      <w:pPr>
        <w:ind w:left="5760" w:hanging="360"/>
      </w:pPr>
    </w:lvl>
    <w:lvl w:ilvl="7" w:tplc="040A0019" w:tentative="1">
      <w:start w:val="1"/>
      <w:numFmt w:val="lowerLetter"/>
      <w:lvlText w:val="%8."/>
      <w:lvlJc w:val="left"/>
      <w:pPr>
        <w:ind w:left="6480" w:hanging="360"/>
      </w:pPr>
    </w:lvl>
    <w:lvl w:ilvl="8" w:tplc="040A001B" w:tentative="1">
      <w:start w:val="1"/>
      <w:numFmt w:val="lowerRoman"/>
      <w:lvlText w:val="%9."/>
      <w:lvlJc w:val="right"/>
      <w:pPr>
        <w:ind w:left="7200" w:hanging="180"/>
      </w:pPr>
    </w:lvl>
  </w:abstractNum>
  <w:abstractNum w:abstractNumId="2">
    <w:nsid w:val="79452ED3"/>
    <w:multiLevelType w:val="hybridMultilevel"/>
    <w:tmpl w:val="71CE5506"/>
    <w:lvl w:ilvl="0" w:tplc="0C0A0001">
      <w:start w:val="1"/>
      <w:numFmt w:val="bullet"/>
      <w:lvlText w:val=""/>
      <w:lvlJc w:val="left"/>
      <w:pPr>
        <w:tabs>
          <w:tab w:val="num" w:pos="720"/>
        </w:tabs>
        <w:ind w:left="720" w:hanging="360"/>
      </w:pPr>
      <w:rPr>
        <w:rFonts w:ascii="Symbol" w:hAnsi="Symbol" w:hint="default"/>
      </w:rPr>
    </w:lvl>
    <w:lvl w:ilvl="1" w:tplc="7D98A218">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05">
      <w:start w:val="1"/>
      <w:numFmt w:val="bullet"/>
      <w:lvlText w:val=""/>
      <w:lvlJc w:val="left"/>
      <w:pPr>
        <w:tabs>
          <w:tab w:val="num" w:pos="2160"/>
        </w:tabs>
        <w:ind w:left="2160" w:hanging="360"/>
      </w:pPr>
      <w:rPr>
        <w:rFonts w:ascii="Wingdings" w:hAnsi="Wingdings" w:hint="default"/>
      </w:rPr>
    </w:lvl>
    <w:lvl w:ilvl="3" w:tplc="61C4377E">
      <w:start w:val="14"/>
      <w:numFmt w:val="bullet"/>
      <w:lvlText w:val="-"/>
      <w:lvlJc w:val="left"/>
      <w:pPr>
        <w:tabs>
          <w:tab w:val="num" w:pos="2880"/>
        </w:tabs>
        <w:ind w:left="2880" w:hanging="360"/>
      </w:pPr>
      <w:rPr>
        <w:rFonts w:ascii="Times New Roman" w:eastAsia="Times New Roman" w:hAnsi="Times New Roman" w:cs="Times New Roman"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A87"/>
    <w:rsid w:val="00137547"/>
    <w:rsid w:val="001D2017"/>
    <w:rsid w:val="002942D5"/>
    <w:rsid w:val="00333665"/>
    <w:rsid w:val="00353B2F"/>
    <w:rsid w:val="0039326D"/>
    <w:rsid w:val="003F50E6"/>
    <w:rsid w:val="004941BE"/>
    <w:rsid w:val="005F27EB"/>
    <w:rsid w:val="00655E51"/>
    <w:rsid w:val="006B25A2"/>
    <w:rsid w:val="007051BC"/>
    <w:rsid w:val="009636A7"/>
    <w:rsid w:val="009C09A5"/>
    <w:rsid w:val="009E3A87"/>
    <w:rsid w:val="00A0431C"/>
    <w:rsid w:val="00A549F8"/>
    <w:rsid w:val="00A66EE5"/>
    <w:rsid w:val="00AC3541"/>
    <w:rsid w:val="00B51E3F"/>
    <w:rsid w:val="00B85650"/>
    <w:rsid w:val="00B92818"/>
    <w:rsid w:val="00BB2C3F"/>
    <w:rsid w:val="00C04F70"/>
    <w:rsid w:val="00C168DD"/>
    <w:rsid w:val="00C74082"/>
    <w:rsid w:val="00C97F6D"/>
    <w:rsid w:val="00CA7E77"/>
    <w:rsid w:val="00CF2035"/>
    <w:rsid w:val="00D5638C"/>
    <w:rsid w:val="00D77975"/>
    <w:rsid w:val="00DA38DB"/>
    <w:rsid w:val="00E14A02"/>
    <w:rsid w:val="00E510C2"/>
    <w:rsid w:val="00F43537"/>
    <w:rsid w:val="00F82F72"/>
    <w:rsid w:val="00FE13BF"/>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3A87"/>
    <w:rPr>
      <w:rFonts w:ascii="Times New Roman" w:eastAsia="Times New Roman" w:hAnsi="Times New Roman" w:cs="Times New Roman"/>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DC1">
    <w:name w:val="toc 1"/>
    <w:basedOn w:val="Normal"/>
    <w:next w:val="Normal"/>
    <w:autoRedefine/>
    <w:uiPriority w:val="39"/>
    <w:unhideWhenUsed/>
    <w:rsid w:val="00D77975"/>
    <w:pPr>
      <w:spacing w:before="120"/>
      <w:jc w:val="both"/>
    </w:pPr>
    <w:rPr>
      <w:b/>
      <w:bCs/>
    </w:rPr>
  </w:style>
  <w:style w:type="paragraph" w:styleId="TDC2">
    <w:name w:val="toc 2"/>
    <w:basedOn w:val="Normal"/>
    <w:next w:val="Normal"/>
    <w:autoRedefine/>
    <w:uiPriority w:val="39"/>
    <w:unhideWhenUsed/>
    <w:rsid w:val="00D77975"/>
    <w:pPr>
      <w:ind w:left="240"/>
      <w:jc w:val="both"/>
    </w:pPr>
    <w:rPr>
      <w:b/>
      <w:bCs/>
      <w:sz w:val="22"/>
      <w:szCs w:val="22"/>
    </w:rPr>
  </w:style>
  <w:style w:type="paragraph" w:styleId="Prrafodelista">
    <w:name w:val="List Paragraph"/>
    <w:basedOn w:val="Normal"/>
    <w:uiPriority w:val="34"/>
    <w:qFormat/>
    <w:rsid w:val="009E3A87"/>
    <w:pPr>
      <w:ind w:left="720"/>
      <w:contextualSpacing/>
    </w:pPr>
  </w:style>
  <w:style w:type="paragraph" w:styleId="NormalWeb">
    <w:name w:val="Normal (Web)"/>
    <w:basedOn w:val="Normal"/>
    <w:uiPriority w:val="99"/>
    <w:rsid w:val="009E3A87"/>
    <w:pPr>
      <w:spacing w:before="100" w:beforeAutospacing="1" w:after="100" w:afterAutospacing="1" w:line="360" w:lineRule="auto"/>
      <w:jc w:val="center"/>
    </w:pPr>
  </w:style>
  <w:style w:type="character" w:customStyle="1" w:styleId="x101">
    <w:name w:val="x101"/>
    <w:basedOn w:val="Fuentedeprrafopredeter"/>
    <w:rsid w:val="009E3A87"/>
    <w:rPr>
      <w:rFonts w:ascii="Courier New" w:hAnsi="Courier New" w:cs="Courier New" w:hint="default"/>
      <w:color w:val="000000"/>
      <w:sz w:val="14"/>
      <w:szCs w:val="14"/>
    </w:rPr>
  </w:style>
  <w:style w:type="character" w:customStyle="1" w:styleId="x111">
    <w:name w:val="x111"/>
    <w:basedOn w:val="Fuentedeprrafopredeter"/>
    <w:rsid w:val="009E3A87"/>
    <w:rPr>
      <w:rFonts w:ascii="Courier New" w:hAnsi="Courier New" w:cs="Courier New" w:hint="default"/>
      <w:color w:val="000000"/>
      <w:sz w:val="14"/>
      <w:szCs w:val="14"/>
    </w:rPr>
  </w:style>
  <w:style w:type="character" w:customStyle="1" w:styleId="x121">
    <w:name w:val="x121"/>
    <w:basedOn w:val="Fuentedeprrafopredeter"/>
    <w:rsid w:val="009E3A87"/>
    <w:rPr>
      <w:rFonts w:ascii="Courier New" w:hAnsi="Courier New" w:cs="Courier New" w:hint="default"/>
      <w:color w:val="000000"/>
      <w:sz w:val="14"/>
      <w:szCs w:val="14"/>
    </w:rPr>
  </w:style>
  <w:style w:type="character" w:customStyle="1" w:styleId="x161">
    <w:name w:val="x161"/>
    <w:basedOn w:val="Fuentedeprrafopredeter"/>
    <w:rsid w:val="009E3A87"/>
    <w:rPr>
      <w:rFonts w:ascii="Arial" w:hAnsi="Arial" w:cs="Arial" w:hint="default"/>
      <w:b/>
      <w:bCs/>
      <w:color w:val="000000"/>
      <w:sz w:val="20"/>
      <w:szCs w:val="20"/>
      <w:u w:val="single"/>
    </w:rPr>
  </w:style>
  <w:style w:type="character" w:customStyle="1" w:styleId="x81">
    <w:name w:val="x81"/>
    <w:basedOn w:val="Fuentedeprrafopredeter"/>
    <w:rsid w:val="009E3A87"/>
    <w:rPr>
      <w:rFonts w:ascii="Courier New" w:hAnsi="Courier New" w:cs="Courier New" w:hint="default"/>
      <w:color w:val="000000"/>
      <w:sz w:val="18"/>
      <w:szCs w:val="18"/>
    </w:rPr>
  </w:style>
  <w:style w:type="character" w:customStyle="1" w:styleId="x91">
    <w:name w:val="x91"/>
    <w:basedOn w:val="Fuentedeprrafopredeter"/>
    <w:rsid w:val="009E3A87"/>
    <w:rPr>
      <w:rFonts w:ascii="Courier New" w:hAnsi="Courier New" w:cs="Courier New" w:hint="default"/>
      <w:color w:val="000000"/>
      <w:sz w:val="18"/>
      <w:szCs w:val="18"/>
    </w:rPr>
  </w:style>
  <w:style w:type="character" w:customStyle="1" w:styleId="x171">
    <w:name w:val="x171"/>
    <w:basedOn w:val="Fuentedeprrafopredeter"/>
    <w:rsid w:val="009E3A87"/>
    <w:rPr>
      <w:rFonts w:ascii="Courier New" w:hAnsi="Courier New" w:cs="Courier New" w:hint="default"/>
      <w:color w:val="000000"/>
      <w:sz w:val="18"/>
      <w:szCs w:val="18"/>
    </w:rPr>
  </w:style>
  <w:style w:type="character" w:customStyle="1" w:styleId="x201">
    <w:name w:val="x201"/>
    <w:basedOn w:val="Fuentedeprrafopredeter"/>
    <w:rsid w:val="009E3A87"/>
    <w:rPr>
      <w:rFonts w:ascii="Courier New" w:hAnsi="Courier New" w:cs="Courier New" w:hint="default"/>
      <w:color w:val="000000"/>
      <w:sz w:val="18"/>
      <w:szCs w:val="18"/>
    </w:rPr>
  </w:style>
  <w:style w:type="character" w:customStyle="1" w:styleId="x211">
    <w:name w:val="x211"/>
    <w:basedOn w:val="Fuentedeprrafopredeter"/>
    <w:rsid w:val="009E3A87"/>
    <w:rPr>
      <w:rFonts w:ascii="Courier New" w:hAnsi="Courier New" w:cs="Courier New" w:hint="default"/>
      <w:color w:val="000000"/>
      <w:sz w:val="18"/>
      <w:szCs w:val="18"/>
    </w:rPr>
  </w:style>
  <w:style w:type="character" w:customStyle="1" w:styleId="x221">
    <w:name w:val="x221"/>
    <w:basedOn w:val="Fuentedeprrafopredeter"/>
    <w:rsid w:val="009E3A87"/>
    <w:rPr>
      <w:rFonts w:ascii="Courier New" w:hAnsi="Courier New" w:cs="Courier New" w:hint="default"/>
      <w:color w:val="000000"/>
      <w:sz w:val="18"/>
      <w:szCs w:val="18"/>
    </w:rPr>
  </w:style>
  <w:style w:type="character" w:customStyle="1" w:styleId="x231">
    <w:name w:val="x231"/>
    <w:basedOn w:val="Fuentedeprrafopredeter"/>
    <w:rsid w:val="009E3A87"/>
    <w:rPr>
      <w:rFonts w:ascii="Courier New" w:hAnsi="Courier New" w:cs="Courier New" w:hint="default"/>
      <w:color w:val="000000"/>
      <w:sz w:val="18"/>
      <w:szCs w:val="18"/>
    </w:rPr>
  </w:style>
  <w:style w:type="character" w:customStyle="1" w:styleId="x241">
    <w:name w:val="x241"/>
    <w:basedOn w:val="Fuentedeprrafopredeter"/>
    <w:rsid w:val="009E3A87"/>
    <w:rPr>
      <w:rFonts w:ascii="Courier New" w:hAnsi="Courier New" w:cs="Courier New" w:hint="default"/>
      <w:color w:val="000000"/>
      <w:sz w:val="18"/>
      <w:szCs w:val="18"/>
    </w:rPr>
  </w:style>
  <w:style w:type="character" w:customStyle="1" w:styleId="x261">
    <w:name w:val="x261"/>
    <w:basedOn w:val="Fuentedeprrafopredeter"/>
    <w:rsid w:val="009E3A87"/>
    <w:rPr>
      <w:rFonts w:ascii="Courier New" w:hAnsi="Courier New" w:cs="Courier New" w:hint="default"/>
      <w:color w:val="000000"/>
      <w:sz w:val="18"/>
      <w:szCs w:val="18"/>
    </w:rPr>
  </w:style>
  <w:style w:type="character" w:customStyle="1" w:styleId="x271">
    <w:name w:val="x271"/>
    <w:basedOn w:val="Fuentedeprrafopredeter"/>
    <w:rsid w:val="009E3A87"/>
    <w:rPr>
      <w:rFonts w:ascii="Courier New" w:hAnsi="Courier New" w:cs="Courier New" w:hint="default"/>
      <w:color w:val="000000"/>
      <w:sz w:val="18"/>
      <w:szCs w:val="18"/>
    </w:rPr>
  </w:style>
  <w:style w:type="character" w:customStyle="1" w:styleId="x291">
    <w:name w:val="x291"/>
    <w:basedOn w:val="Fuentedeprrafopredeter"/>
    <w:rsid w:val="009E3A87"/>
    <w:rPr>
      <w:rFonts w:ascii="Courier New" w:hAnsi="Courier New" w:cs="Courier New" w:hint="default"/>
      <w:color w:val="000000"/>
      <w:sz w:val="18"/>
      <w:szCs w:val="18"/>
    </w:rPr>
  </w:style>
  <w:style w:type="character" w:customStyle="1" w:styleId="x301">
    <w:name w:val="x301"/>
    <w:basedOn w:val="Fuentedeprrafopredeter"/>
    <w:rsid w:val="009E3A87"/>
    <w:rPr>
      <w:rFonts w:ascii="Courier New" w:hAnsi="Courier New" w:cs="Courier New" w:hint="default"/>
      <w:color w:val="000000"/>
      <w:sz w:val="18"/>
      <w:szCs w:val="18"/>
    </w:rPr>
  </w:style>
  <w:style w:type="character" w:customStyle="1" w:styleId="x311">
    <w:name w:val="x311"/>
    <w:basedOn w:val="Fuentedeprrafopredeter"/>
    <w:rsid w:val="009E3A87"/>
    <w:rPr>
      <w:rFonts w:ascii="Courier New" w:hAnsi="Courier New" w:cs="Courier New" w:hint="default"/>
      <w:color w:val="000000"/>
      <w:sz w:val="18"/>
      <w:szCs w:val="18"/>
    </w:rPr>
  </w:style>
  <w:style w:type="character" w:customStyle="1" w:styleId="x61">
    <w:name w:val="x61"/>
    <w:basedOn w:val="Fuentedeprrafopredeter"/>
    <w:rsid w:val="009E3A87"/>
    <w:rPr>
      <w:rFonts w:ascii="Courier New" w:hAnsi="Courier New" w:cs="Courier New" w:hint="default"/>
      <w:b/>
      <w:bCs/>
      <w:color w:val="000000"/>
      <w:sz w:val="18"/>
      <w:szCs w:val="18"/>
    </w:rPr>
  </w:style>
  <w:style w:type="character" w:customStyle="1" w:styleId="x71">
    <w:name w:val="x71"/>
    <w:basedOn w:val="Fuentedeprrafopredeter"/>
    <w:rsid w:val="009E3A87"/>
    <w:rPr>
      <w:rFonts w:ascii="Courier New" w:hAnsi="Courier New" w:cs="Courier New" w:hint="default"/>
      <w:color w:val="000000"/>
      <w:sz w:val="18"/>
      <w:szCs w:val="18"/>
    </w:rPr>
  </w:style>
  <w:style w:type="character" w:customStyle="1" w:styleId="x41">
    <w:name w:val="x41"/>
    <w:basedOn w:val="Fuentedeprrafopredeter"/>
    <w:rsid w:val="009E3A87"/>
    <w:rPr>
      <w:rFonts w:ascii="Courier New" w:hAnsi="Courier New" w:cs="Courier New" w:hint="default"/>
      <w:b/>
      <w:bCs/>
      <w:color w:val="000000"/>
      <w:sz w:val="18"/>
      <w:szCs w:val="18"/>
    </w:rPr>
  </w:style>
  <w:style w:type="character" w:customStyle="1" w:styleId="x51">
    <w:name w:val="x51"/>
    <w:basedOn w:val="Fuentedeprrafopredeter"/>
    <w:rsid w:val="009E3A87"/>
    <w:rPr>
      <w:rFonts w:ascii="Courier New" w:hAnsi="Courier New" w:cs="Courier New" w:hint="default"/>
      <w:b/>
      <w:bCs/>
      <w:color w:val="000000"/>
      <w:sz w:val="18"/>
      <w:szCs w:val="18"/>
    </w:rPr>
  </w:style>
  <w:style w:type="paragraph" w:styleId="Subttulo">
    <w:name w:val="Subtitle"/>
    <w:basedOn w:val="Normal"/>
    <w:link w:val="SubttuloCar"/>
    <w:qFormat/>
    <w:rsid w:val="009E3A87"/>
    <w:pPr>
      <w:jc w:val="both"/>
    </w:pPr>
    <w:rPr>
      <w:rFonts w:ascii="Verdana" w:hAnsi="Verdana" w:cs="Verdana"/>
      <w:b/>
      <w:bCs/>
      <w:color w:val="5500AE"/>
      <w:sz w:val="20"/>
      <w:szCs w:val="20"/>
    </w:rPr>
  </w:style>
  <w:style w:type="character" w:customStyle="1" w:styleId="SubttuloCar">
    <w:name w:val="Subtítulo Car"/>
    <w:basedOn w:val="Fuentedeprrafopredeter"/>
    <w:link w:val="Subttulo"/>
    <w:rsid w:val="009E3A87"/>
    <w:rPr>
      <w:rFonts w:ascii="Verdana" w:eastAsia="Times New Roman" w:hAnsi="Verdana" w:cs="Verdana"/>
      <w:b/>
      <w:bCs/>
      <w:color w:val="5500AE"/>
      <w:sz w:val="20"/>
      <w:szCs w:val="20"/>
      <w:lang w:val="es-ES" w:eastAsia="es-ES"/>
    </w:rPr>
  </w:style>
  <w:style w:type="paragraph" w:styleId="Textonotapie">
    <w:name w:val="footnote text"/>
    <w:basedOn w:val="Normal"/>
    <w:link w:val="TextonotapieCar"/>
    <w:uiPriority w:val="99"/>
    <w:semiHidden/>
    <w:unhideWhenUsed/>
    <w:rsid w:val="00E14A02"/>
    <w:rPr>
      <w:sz w:val="20"/>
      <w:szCs w:val="20"/>
    </w:rPr>
  </w:style>
  <w:style w:type="character" w:customStyle="1" w:styleId="TextonotapieCar">
    <w:name w:val="Texto nota pie Car"/>
    <w:basedOn w:val="Fuentedeprrafopredeter"/>
    <w:link w:val="Textonotapie"/>
    <w:uiPriority w:val="99"/>
    <w:semiHidden/>
    <w:rsid w:val="00E14A02"/>
    <w:rPr>
      <w:rFonts w:ascii="Times New Roman" w:eastAsia="Times New Roman" w:hAnsi="Times New Roman" w:cs="Times New Roman"/>
      <w:sz w:val="20"/>
      <w:szCs w:val="20"/>
      <w:lang w:val="es-ES" w:eastAsia="es-ES"/>
    </w:rPr>
  </w:style>
  <w:style w:type="character" w:styleId="Refdenotaalpie">
    <w:name w:val="footnote reference"/>
    <w:basedOn w:val="Fuentedeprrafopredeter"/>
    <w:uiPriority w:val="99"/>
    <w:semiHidden/>
    <w:unhideWhenUsed/>
    <w:rsid w:val="00E14A02"/>
    <w:rPr>
      <w:vertAlign w:val="superscript"/>
    </w:rPr>
  </w:style>
  <w:style w:type="character" w:styleId="Hipervnculo">
    <w:name w:val="Hyperlink"/>
    <w:basedOn w:val="Fuentedeprrafopredeter"/>
    <w:rsid w:val="00E14A02"/>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3A87"/>
    <w:rPr>
      <w:rFonts w:ascii="Times New Roman" w:eastAsia="Times New Roman" w:hAnsi="Times New Roman" w:cs="Times New Roman"/>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DC1">
    <w:name w:val="toc 1"/>
    <w:basedOn w:val="Normal"/>
    <w:next w:val="Normal"/>
    <w:autoRedefine/>
    <w:uiPriority w:val="39"/>
    <w:unhideWhenUsed/>
    <w:rsid w:val="00D77975"/>
    <w:pPr>
      <w:spacing w:before="120"/>
      <w:jc w:val="both"/>
    </w:pPr>
    <w:rPr>
      <w:b/>
      <w:bCs/>
    </w:rPr>
  </w:style>
  <w:style w:type="paragraph" w:styleId="TDC2">
    <w:name w:val="toc 2"/>
    <w:basedOn w:val="Normal"/>
    <w:next w:val="Normal"/>
    <w:autoRedefine/>
    <w:uiPriority w:val="39"/>
    <w:unhideWhenUsed/>
    <w:rsid w:val="00D77975"/>
    <w:pPr>
      <w:ind w:left="240"/>
      <w:jc w:val="both"/>
    </w:pPr>
    <w:rPr>
      <w:b/>
      <w:bCs/>
      <w:sz w:val="22"/>
      <w:szCs w:val="22"/>
    </w:rPr>
  </w:style>
  <w:style w:type="paragraph" w:styleId="Prrafodelista">
    <w:name w:val="List Paragraph"/>
    <w:basedOn w:val="Normal"/>
    <w:uiPriority w:val="34"/>
    <w:qFormat/>
    <w:rsid w:val="009E3A87"/>
    <w:pPr>
      <w:ind w:left="720"/>
      <w:contextualSpacing/>
    </w:pPr>
  </w:style>
  <w:style w:type="paragraph" w:styleId="NormalWeb">
    <w:name w:val="Normal (Web)"/>
    <w:basedOn w:val="Normal"/>
    <w:uiPriority w:val="99"/>
    <w:rsid w:val="009E3A87"/>
    <w:pPr>
      <w:spacing w:before="100" w:beforeAutospacing="1" w:after="100" w:afterAutospacing="1" w:line="360" w:lineRule="auto"/>
      <w:jc w:val="center"/>
    </w:pPr>
  </w:style>
  <w:style w:type="character" w:customStyle="1" w:styleId="x101">
    <w:name w:val="x101"/>
    <w:basedOn w:val="Fuentedeprrafopredeter"/>
    <w:rsid w:val="009E3A87"/>
    <w:rPr>
      <w:rFonts w:ascii="Courier New" w:hAnsi="Courier New" w:cs="Courier New" w:hint="default"/>
      <w:color w:val="000000"/>
      <w:sz w:val="14"/>
      <w:szCs w:val="14"/>
    </w:rPr>
  </w:style>
  <w:style w:type="character" w:customStyle="1" w:styleId="x111">
    <w:name w:val="x111"/>
    <w:basedOn w:val="Fuentedeprrafopredeter"/>
    <w:rsid w:val="009E3A87"/>
    <w:rPr>
      <w:rFonts w:ascii="Courier New" w:hAnsi="Courier New" w:cs="Courier New" w:hint="default"/>
      <w:color w:val="000000"/>
      <w:sz w:val="14"/>
      <w:szCs w:val="14"/>
    </w:rPr>
  </w:style>
  <w:style w:type="character" w:customStyle="1" w:styleId="x121">
    <w:name w:val="x121"/>
    <w:basedOn w:val="Fuentedeprrafopredeter"/>
    <w:rsid w:val="009E3A87"/>
    <w:rPr>
      <w:rFonts w:ascii="Courier New" w:hAnsi="Courier New" w:cs="Courier New" w:hint="default"/>
      <w:color w:val="000000"/>
      <w:sz w:val="14"/>
      <w:szCs w:val="14"/>
    </w:rPr>
  </w:style>
  <w:style w:type="character" w:customStyle="1" w:styleId="x161">
    <w:name w:val="x161"/>
    <w:basedOn w:val="Fuentedeprrafopredeter"/>
    <w:rsid w:val="009E3A87"/>
    <w:rPr>
      <w:rFonts w:ascii="Arial" w:hAnsi="Arial" w:cs="Arial" w:hint="default"/>
      <w:b/>
      <w:bCs/>
      <w:color w:val="000000"/>
      <w:sz w:val="20"/>
      <w:szCs w:val="20"/>
      <w:u w:val="single"/>
    </w:rPr>
  </w:style>
  <w:style w:type="character" w:customStyle="1" w:styleId="x81">
    <w:name w:val="x81"/>
    <w:basedOn w:val="Fuentedeprrafopredeter"/>
    <w:rsid w:val="009E3A87"/>
    <w:rPr>
      <w:rFonts w:ascii="Courier New" w:hAnsi="Courier New" w:cs="Courier New" w:hint="default"/>
      <w:color w:val="000000"/>
      <w:sz w:val="18"/>
      <w:szCs w:val="18"/>
    </w:rPr>
  </w:style>
  <w:style w:type="character" w:customStyle="1" w:styleId="x91">
    <w:name w:val="x91"/>
    <w:basedOn w:val="Fuentedeprrafopredeter"/>
    <w:rsid w:val="009E3A87"/>
    <w:rPr>
      <w:rFonts w:ascii="Courier New" w:hAnsi="Courier New" w:cs="Courier New" w:hint="default"/>
      <w:color w:val="000000"/>
      <w:sz w:val="18"/>
      <w:szCs w:val="18"/>
    </w:rPr>
  </w:style>
  <w:style w:type="character" w:customStyle="1" w:styleId="x171">
    <w:name w:val="x171"/>
    <w:basedOn w:val="Fuentedeprrafopredeter"/>
    <w:rsid w:val="009E3A87"/>
    <w:rPr>
      <w:rFonts w:ascii="Courier New" w:hAnsi="Courier New" w:cs="Courier New" w:hint="default"/>
      <w:color w:val="000000"/>
      <w:sz w:val="18"/>
      <w:szCs w:val="18"/>
    </w:rPr>
  </w:style>
  <w:style w:type="character" w:customStyle="1" w:styleId="x201">
    <w:name w:val="x201"/>
    <w:basedOn w:val="Fuentedeprrafopredeter"/>
    <w:rsid w:val="009E3A87"/>
    <w:rPr>
      <w:rFonts w:ascii="Courier New" w:hAnsi="Courier New" w:cs="Courier New" w:hint="default"/>
      <w:color w:val="000000"/>
      <w:sz w:val="18"/>
      <w:szCs w:val="18"/>
    </w:rPr>
  </w:style>
  <w:style w:type="character" w:customStyle="1" w:styleId="x211">
    <w:name w:val="x211"/>
    <w:basedOn w:val="Fuentedeprrafopredeter"/>
    <w:rsid w:val="009E3A87"/>
    <w:rPr>
      <w:rFonts w:ascii="Courier New" w:hAnsi="Courier New" w:cs="Courier New" w:hint="default"/>
      <w:color w:val="000000"/>
      <w:sz w:val="18"/>
      <w:szCs w:val="18"/>
    </w:rPr>
  </w:style>
  <w:style w:type="character" w:customStyle="1" w:styleId="x221">
    <w:name w:val="x221"/>
    <w:basedOn w:val="Fuentedeprrafopredeter"/>
    <w:rsid w:val="009E3A87"/>
    <w:rPr>
      <w:rFonts w:ascii="Courier New" w:hAnsi="Courier New" w:cs="Courier New" w:hint="default"/>
      <w:color w:val="000000"/>
      <w:sz w:val="18"/>
      <w:szCs w:val="18"/>
    </w:rPr>
  </w:style>
  <w:style w:type="character" w:customStyle="1" w:styleId="x231">
    <w:name w:val="x231"/>
    <w:basedOn w:val="Fuentedeprrafopredeter"/>
    <w:rsid w:val="009E3A87"/>
    <w:rPr>
      <w:rFonts w:ascii="Courier New" w:hAnsi="Courier New" w:cs="Courier New" w:hint="default"/>
      <w:color w:val="000000"/>
      <w:sz w:val="18"/>
      <w:szCs w:val="18"/>
    </w:rPr>
  </w:style>
  <w:style w:type="character" w:customStyle="1" w:styleId="x241">
    <w:name w:val="x241"/>
    <w:basedOn w:val="Fuentedeprrafopredeter"/>
    <w:rsid w:val="009E3A87"/>
    <w:rPr>
      <w:rFonts w:ascii="Courier New" w:hAnsi="Courier New" w:cs="Courier New" w:hint="default"/>
      <w:color w:val="000000"/>
      <w:sz w:val="18"/>
      <w:szCs w:val="18"/>
    </w:rPr>
  </w:style>
  <w:style w:type="character" w:customStyle="1" w:styleId="x261">
    <w:name w:val="x261"/>
    <w:basedOn w:val="Fuentedeprrafopredeter"/>
    <w:rsid w:val="009E3A87"/>
    <w:rPr>
      <w:rFonts w:ascii="Courier New" w:hAnsi="Courier New" w:cs="Courier New" w:hint="default"/>
      <w:color w:val="000000"/>
      <w:sz w:val="18"/>
      <w:szCs w:val="18"/>
    </w:rPr>
  </w:style>
  <w:style w:type="character" w:customStyle="1" w:styleId="x271">
    <w:name w:val="x271"/>
    <w:basedOn w:val="Fuentedeprrafopredeter"/>
    <w:rsid w:val="009E3A87"/>
    <w:rPr>
      <w:rFonts w:ascii="Courier New" w:hAnsi="Courier New" w:cs="Courier New" w:hint="default"/>
      <w:color w:val="000000"/>
      <w:sz w:val="18"/>
      <w:szCs w:val="18"/>
    </w:rPr>
  </w:style>
  <w:style w:type="character" w:customStyle="1" w:styleId="x291">
    <w:name w:val="x291"/>
    <w:basedOn w:val="Fuentedeprrafopredeter"/>
    <w:rsid w:val="009E3A87"/>
    <w:rPr>
      <w:rFonts w:ascii="Courier New" w:hAnsi="Courier New" w:cs="Courier New" w:hint="default"/>
      <w:color w:val="000000"/>
      <w:sz w:val="18"/>
      <w:szCs w:val="18"/>
    </w:rPr>
  </w:style>
  <w:style w:type="character" w:customStyle="1" w:styleId="x301">
    <w:name w:val="x301"/>
    <w:basedOn w:val="Fuentedeprrafopredeter"/>
    <w:rsid w:val="009E3A87"/>
    <w:rPr>
      <w:rFonts w:ascii="Courier New" w:hAnsi="Courier New" w:cs="Courier New" w:hint="default"/>
      <w:color w:val="000000"/>
      <w:sz w:val="18"/>
      <w:szCs w:val="18"/>
    </w:rPr>
  </w:style>
  <w:style w:type="character" w:customStyle="1" w:styleId="x311">
    <w:name w:val="x311"/>
    <w:basedOn w:val="Fuentedeprrafopredeter"/>
    <w:rsid w:val="009E3A87"/>
    <w:rPr>
      <w:rFonts w:ascii="Courier New" w:hAnsi="Courier New" w:cs="Courier New" w:hint="default"/>
      <w:color w:val="000000"/>
      <w:sz w:val="18"/>
      <w:szCs w:val="18"/>
    </w:rPr>
  </w:style>
  <w:style w:type="character" w:customStyle="1" w:styleId="x61">
    <w:name w:val="x61"/>
    <w:basedOn w:val="Fuentedeprrafopredeter"/>
    <w:rsid w:val="009E3A87"/>
    <w:rPr>
      <w:rFonts w:ascii="Courier New" w:hAnsi="Courier New" w:cs="Courier New" w:hint="default"/>
      <w:b/>
      <w:bCs/>
      <w:color w:val="000000"/>
      <w:sz w:val="18"/>
      <w:szCs w:val="18"/>
    </w:rPr>
  </w:style>
  <w:style w:type="character" w:customStyle="1" w:styleId="x71">
    <w:name w:val="x71"/>
    <w:basedOn w:val="Fuentedeprrafopredeter"/>
    <w:rsid w:val="009E3A87"/>
    <w:rPr>
      <w:rFonts w:ascii="Courier New" w:hAnsi="Courier New" w:cs="Courier New" w:hint="default"/>
      <w:color w:val="000000"/>
      <w:sz w:val="18"/>
      <w:szCs w:val="18"/>
    </w:rPr>
  </w:style>
  <w:style w:type="character" w:customStyle="1" w:styleId="x41">
    <w:name w:val="x41"/>
    <w:basedOn w:val="Fuentedeprrafopredeter"/>
    <w:rsid w:val="009E3A87"/>
    <w:rPr>
      <w:rFonts w:ascii="Courier New" w:hAnsi="Courier New" w:cs="Courier New" w:hint="default"/>
      <w:b/>
      <w:bCs/>
      <w:color w:val="000000"/>
      <w:sz w:val="18"/>
      <w:szCs w:val="18"/>
    </w:rPr>
  </w:style>
  <w:style w:type="character" w:customStyle="1" w:styleId="x51">
    <w:name w:val="x51"/>
    <w:basedOn w:val="Fuentedeprrafopredeter"/>
    <w:rsid w:val="009E3A87"/>
    <w:rPr>
      <w:rFonts w:ascii="Courier New" w:hAnsi="Courier New" w:cs="Courier New" w:hint="default"/>
      <w:b/>
      <w:bCs/>
      <w:color w:val="000000"/>
      <w:sz w:val="18"/>
      <w:szCs w:val="18"/>
    </w:rPr>
  </w:style>
  <w:style w:type="paragraph" w:styleId="Subttulo">
    <w:name w:val="Subtitle"/>
    <w:basedOn w:val="Normal"/>
    <w:link w:val="SubttuloCar"/>
    <w:qFormat/>
    <w:rsid w:val="009E3A87"/>
    <w:pPr>
      <w:jc w:val="both"/>
    </w:pPr>
    <w:rPr>
      <w:rFonts w:ascii="Verdana" w:hAnsi="Verdana" w:cs="Verdana"/>
      <w:b/>
      <w:bCs/>
      <w:color w:val="5500AE"/>
      <w:sz w:val="20"/>
      <w:szCs w:val="20"/>
    </w:rPr>
  </w:style>
  <w:style w:type="character" w:customStyle="1" w:styleId="SubttuloCar">
    <w:name w:val="Subtítulo Car"/>
    <w:basedOn w:val="Fuentedeprrafopredeter"/>
    <w:link w:val="Subttulo"/>
    <w:rsid w:val="009E3A87"/>
    <w:rPr>
      <w:rFonts w:ascii="Verdana" w:eastAsia="Times New Roman" w:hAnsi="Verdana" w:cs="Verdana"/>
      <w:b/>
      <w:bCs/>
      <w:color w:val="5500AE"/>
      <w:sz w:val="20"/>
      <w:szCs w:val="20"/>
      <w:lang w:val="es-ES" w:eastAsia="es-ES"/>
    </w:rPr>
  </w:style>
  <w:style w:type="paragraph" w:styleId="Textonotapie">
    <w:name w:val="footnote text"/>
    <w:basedOn w:val="Normal"/>
    <w:link w:val="TextonotapieCar"/>
    <w:uiPriority w:val="99"/>
    <w:semiHidden/>
    <w:unhideWhenUsed/>
    <w:rsid w:val="00E14A02"/>
    <w:rPr>
      <w:sz w:val="20"/>
      <w:szCs w:val="20"/>
    </w:rPr>
  </w:style>
  <w:style w:type="character" w:customStyle="1" w:styleId="TextonotapieCar">
    <w:name w:val="Texto nota pie Car"/>
    <w:basedOn w:val="Fuentedeprrafopredeter"/>
    <w:link w:val="Textonotapie"/>
    <w:uiPriority w:val="99"/>
    <w:semiHidden/>
    <w:rsid w:val="00E14A02"/>
    <w:rPr>
      <w:rFonts w:ascii="Times New Roman" w:eastAsia="Times New Roman" w:hAnsi="Times New Roman" w:cs="Times New Roman"/>
      <w:sz w:val="20"/>
      <w:szCs w:val="20"/>
      <w:lang w:val="es-ES" w:eastAsia="es-ES"/>
    </w:rPr>
  </w:style>
  <w:style w:type="character" w:styleId="Refdenotaalpie">
    <w:name w:val="footnote reference"/>
    <w:basedOn w:val="Fuentedeprrafopredeter"/>
    <w:uiPriority w:val="99"/>
    <w:semiHidden/>
    <w:unhideWhenUsed/>
    <w:rsid w:val="00E14A02"/>
    <w:rPr>
      <w:vertAlign w:val="superscript"/>
    </w:rPr>
  </w:style>
  <w:style w:type="character" w:styleId="Hipervnculo">
    <w:name w:val="Hyperlink"/>
    <w:basedOn w:val="Fuentedeprrafopredeter"/>
    <w:rsid w:val="00E14A0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474996">
      <w:bodyDiv w:val="1"/>
      <w:marLeft w:val="0"/>
      <w:marRight w:val="0"/>
      <w:marTop w:val="0"/>
      <w:marBottom w:val="0"/>
      <w:divBdr>
        <w:top w:val="none" w:sz="0" w:space="0" w:color="auto"/>
        <w:left w:val="none" w:sz="0" w:space="0" w:color="auto"/>
        <w:bottom w:val="none" w:sz="0" w:space="0" w:color="auto"/>
        <w:right w:val="none" w:sz="0" w:space="0" w:color="auto"/>
      </w:divBdr>
      <w:divsChild>
        <w:div w:id="187648613">
          <w:marLeft w:val="0"/>
          <w:marRight w:val="0"/>
          <w:marTop w:val="0"/>
          <w:marBottom w:val="0"/>
          <w:divBdr>
            <w:top w:val="none" w:sz="0" w:space="0" w:color="auto"/>
            <w:left w:val="none" w:sz="0" w:space="0" w:color="auto"/>
            <w:bottom w:val="none" w:sz="0" w:space="0" w:color="auto"/>
            <w:right w:val="none" w:sz="0" w:space="0" w:color="auto"/>
          </w:divBdr>
          <w:divsChild>
            <w:div w:id="573709204">
              <w:marLeft w:val="0"/>
              <w:marRight w:val="0"/>
              <w:marTop w:val="0"/>
              <w:marBottom w:val="0"/>
              <w:divBdr>
                <w:top w:val="none" w:sz="0" w:space="0" w:color="auto"/>
                <w:left w:val="none" w:sz="0" w:space="0" w:color="auto"/>
                <w:bottom w:val="none" w:sz="0" w:space="0" w:color="auto"/>
                <w:right w:val="none" w:sz="0" w:space="0" w:color="auto"/>
              </w:divBdr>
              <w:divsChild>
                <w:div w:id="1600483490">
                  <w:marLeft w:val="0"/>
                  <w:marRight w:val="0"/>
                  <w:marTop w:val="0"/>
                  <w:marBottom w:val="0"/>
                  <w:divBdr>
                    <w:top w:val="none" w:sz="0" w:space="0" w:color="auto"/>
                    <w:left w:val="none" w:sz="0" w:space="0" w:color="auto"/>
                    <w:bottom w:val="none" w:sz="0" w:space="0" w:color="auto"/>
                    <w:right w:val="none" w:sz="0" w:space="0" w:color="auto"/>
                  </w:divBdr>
                  <w:divsChild>
                    <w:div w:id="681859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4011721">
      <w:bodyDiv w:val="1"/>
      <w:marLeft w:val="0"/>
      <w:marRight w:val="0"/>
      <w:marTop w:val="0"/>
      <w:marBottom w:val="0"/>
      <w:divBdr>
        <w:top w:val="none" w:sz="0" w:space="0" w:color="auto"/>
        <w:left w:val="none" w:sz="0" w:space="0" w:color="auto"/>
        <w:bottom w:val="none" w:sz="0" w:space="0" w:color="auto"/>
        <w:right w:val="none" w:sz="0" w:space="0" w:color="auto"/>
      </w:divBdr>
      <w:divsChild>
        <w:div w:id="1662539194">
          <w:marLeft w:val="0"/>
          <w:marRight w:val="0"/>
          <w:marTop w:val="0"/>
          <w:marBottom w:val="0"/>
          <w:divBdr>
            <w:top w:val="none" w:sz="0" w:space="0" w:color="auto"/>
            <w:left w:val="none" w:sz="0" w:space="0" w:color="auto"/>
            <w:bottom w:val="none" w:sz="0" w:space="0" w:color="auto"/>
            <w:right w:val="none" w:sz="0" w:space="0" w:color="auto"/>
          </w:divBdr>
          <w:divsChild>
            <w:div w:id="2100061408">
              <w:marLeft w:val="0"/>
              <w:marRight w:val="0"/>
              <w:marTop w:val="0"/>
              <w:marBottom w:val="0"/>
              <w:divBdr>
                <w:top w:val="none" w:sz="0" w:space="0" w:color="auto"/>
                <w:left w:val="none" w:sz="0" w:space="0" w:color="auto"/>
                <w:bottom w:val="none" w:sz="0" w:space="0" w:color="auto"/>
                <w:right w:val="none" w:sz="0" w:space="0" w:color="auto"/>
              </w:divBdr>
              <w:divsChild>
                <w:div w:id="1475098835">
                  <w:marLeft w:val="0"/>
                  <w:marRight w:val="0"/>
                  <w:marTop w:val="0"/>
                  <w:marBottom w:val="0"/>
                  <w:divBdr>
                    <w:top w:val="none" w:sz="0" w:space="0" w:color="auto"/>
                    <w:left w:val="none" w:sz="0" w:space="0" w:color="auto"/>
                    <w:bottom w:val="none" w:sz="0" w:space="0" w:color="auto"/>
                    <w:right w:val="none" w:sz="0" w:space="0" w:color="auto"/>
                  </w:divBdr>
                  <w:divsChild>
                    <w:div w:id="68964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182280">
              <w:marLeft w:val="0"/>
              <w:marRight w:val="0"/>
              <w:marTop w:val="0"/>
              <w:marBottom w:val="0"/>
              <w:divBdr>
                <w:top w:val="none" w:sz="0" w:space="0" w:color="auto"/>
                <w:left w:val="none" w:sz="0" w:space="0" w:color="auto"/>
                <w:bottom w:val="none" w:sz="0" w:space="0" w:color="auto"/>
                <w:right w:val="none" w:sz="0" w:space="0" w:color="auto"/>
              </w:divBdr>
              <w:divsChild>
                <w:div w:id="1835031332">
                  <w:marLeft w:val="0"/>
                  <w:marRight w:val="0"/>
                  <w:marTop w:val="0"/>
                  <w:marBottom w:val="0"/>
                  <w:divBdr>
                    <w:top w:val="none" w:sz="0" w:space="0" w:color="auto"/>
                    <w:left w:val="none" w:sz="0" w:space="0" w:color="auto"/>
                    <w:bottom w:val="none" w:sz="0" w:space="0" w:color="auto"/>
                    <w:right w:val="none" w:sz="0" w:space="0" w:color="auto"/>
                  </w:divBdr>
                  <w:divsChild>
                    <w:div w:id="3424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8517480">
          <w:marLeft w:val="0"/>
          <w:marRight w:val="0"/>
          <w:marTop w:val="0"/>
          <w:marBottom w:val="0"/>
          <w:divBdr>
            <w:top w:val="none" w:sz="0" w:space="0" w:color="auto"/>
            <w:left w:val="none" w:sz="0" w:space="0" w:color="auto"/>
            <w:bottom w:val="none" w:sz="0" w:space="0" w:color="auto"/>
            <w:right w:val="none" w:sz="0" w:space="0" w:color="auto"/>
          </w:divBdr>
          <w:divsChild>
            <w:div w:id="1272395097">
              <w:marLeft w:val="0"/>
              <w:marRight w:val="0"/>
              <w:marTop w:val="0"/>
              <w:marBottom w:val="0"/>
              <w:divBdr>
                <w:top w:val="none" w:sz="0" w:space="0" w:color="auto"/>
                <w:left w:val="none" w:sz="0" w:space="0" w:color="auto"/>
                <w:bottom w:val="none" w:sz="0" w:space="0" w:color="auto"/>
                <w:right w:val="none" w:sz="0" w:space="0" w:color="auto"/>
              </w:divBdr>
              <w:divsChild>
                <w:div w:id="1619338935">
                  <w:marLeft w:val="0"/>
                  <w:marRight w:val="0"/>
                  <w:marTop w:val="0"/>
                  <w:marBottom w:val="0"/>
                  <w:divBdr>
                    <w:top w:val="none" w:sz="0" w:space="0" w:color="auto"/>
                    <w:left w:val="none" w:sz="0" w:space="0" w:color="auto"/>
                    <w:bottom w:val="none" w:sz="0" w:space="0" w:color="auto"/>
                    <w:right w:val="none" w:sz="0" w:space="0" w:color="auto"/>
                  </w:divBdr>
                  <w:divsChild>
                    <w:div w:id="1378427549">
                      <w:marLeft w:val="0"/>
                      <w:marRight w:val="0"/>
                      <w:marTop w:val="0"/>
                      <w:marBottom w:val="0"/>
                      <w:divBdr>
                        <w:top w:val="none" w:sz="0" w:space="0" w:color="auto"/>
                        <w:left w:val="none" w:sz="0" w:space="0" w:color="auto"/>
                        <w:bottom w:val="none" w:sz="0" w:space="0" w:color="auto"/>
                        <w:right w:val="none" w:sz="0" w:space="0" w:color="auto"/>
                      </w:divBdr>
                    </w:div>
                    <w:div w:id="16722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9286558">
      <w:bodyDiv w:val="1"/>
      <w:marLeft w:val="0"/>
      <w:marRight w:val="0"/>
      <w:marTop w:val="0"/>
      <w:marBottom w:val="0"/>
      <w:divBdr>
        <w:top w:val="none" w:sz="0" w:space="0" w:color="auto"/>
        <w:left w:val="none" w:sz="0" w:space="0" w:color="auto"/>
        <w:bottom w:val="none" w:sz="0" w:space="0" w:color="auto"/>
        <w:right w:val="none" w:sz="0" w:space="0" w:color="auto"/>
      </w:divBdr>
      <w:divsChild>
        <w:div w:id="240872244">
          <w:marLeft w:val="0"/>
          <w:marRight w:val="0"/>
          <w:marTop w:val="0"/>
          <w:marBottom w:val="0"/>
          <w:divBdr>
            <w:top w:val="none" w:sz="0" w:space="0" w:color="auto"/>
            <w:left w:val="none" w:sz="0" w:space="0" w:color="auto"/>
            <w:bottom w:val="none" w:sz="0" w:space="0" w:color="auto"/>
            <w:right w:val="none" w:sz="0" w:space="0" w:color="auto"/>
          </w:divBdr>
          <w:divsChild>
            <w:div w:id="1069960011">
              <w:marLeft w:val="0"/>
              <w:marRight w:val="0"/>
              <w:marTop w:val="0"/>
              <w:marBottom w:val="0"/>
              <w:divBdr>
                <w:top w:val="none" w:sz="0" w:space="0" w:color="auto"/>
                <w:left w:val="none" w:sz="0" w:space="0" w:color="auto"/>
                <w:bottom w:val="none" w:sz="0" w:space="0" w:color="auto"/>
                <w:right w:val="none" w:sz="0" w:space="0" w:color="auto"/>
              </w:divBdr>
              <w:divsChild>
                <w:div w:id="1785925011">
                  <w:marLeft w:val="0"/>
                  <w:marRight w:val="0"/>
                  <w:marTop w:val="0"/>
                  <w:marBottom w:val="0"/>
                  <w:divBdr>
                    <w:top w:val="none" w:sz="0" w:space="0" w:color="auto"/>
                    <w:left w:val="none" w:sz="0" w:space="0" w:color="auto"/>
                    <w:bottom w:val="none" w:sz="0" w:space="0" w:color="auto"/>
                    <w:right w:val="none" w:sz="0" w:space="0" w:color="auto"/>
                  </w:divBdr>
                  <w:divsChild>
                    <w:div w:id="183764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7730680">
      <w:bodyDiv w:val="1"/>
      <w:marLeft w:val="0"/>
      <w:marRight w:val="0"/>
      <w:marTop w:val="0"/>
      <w:marBottom w:val="0"/>
      <w:divBdr>
        <w:top w:val="none" w:sz="0" w:space="0" w:color="auto"/>
        <w:left w:val="none" w:sz="0" w:space="0" w:color="auto"/>
        <w:bottom w:val="none" w:sz="0" w:space="0" w:color="auto"/>
        <w:right w:val="none" w:sz="0" w:space="0" w:color="auto"/>
      </w:divBdr>
      <w:divsChild>
        <w:div w:id="1290287244">
          <w:marLeft w:val="0"/>
          <w:marRight w:val="0"/>
          <w:marTop w:val="0"/>
          <w:marBottom w:val="0"/>
          <w:divBdr>
            <w:top w:val="none" w:sz="0" w:space="0" w:color="auto"/>
            <w:left w:val="none" w:sz="0" w:space="0" w:color="auto"/>
            <w:bottom w:val="none" w:sz="0" w:space="0" w:color="auto"/>
            <w:right w:val="none" w:sz="0" w:space="0" w:color="auto"/>
          </w:divBdr>
          <w:divsChild>
            <w:div w:id="789128020">
              <w:marLeft w:val="0"/>
              <w:marRight w:val="0"/>
              <w:marTop w:val="0"/>
              <w:marBottom w:val="0"/>
              <w:divBdr>
                <w:top w:val="none" w:sz="0" w:space="0" w:color="auto"/>
                <w:left w:val="none" w:sz="0" w:space="0" w:color="auto"/>
                <w:bottom w:val="none" w:sz="0" w:space="0" w:color="auto"/>
                <w:right w:val="none" w:sz="0" w:space="0" w:color="auto"/>
              </w:divBdr>
              <w:divsChild>
                <w:div w:id="170998632">
                  <w:marLeft w:val="0"/>
                  <w:marRight w:val="0"/>
                  <w:marTop w:val="0"/>
                  <w:marBottom w:val="0"/>
                  <w:divBdr>
                    <w:top w:val="none" w:sz="0" w:space="0" w:color="auto"/>
                    <w:left w:val="none" w:sz="0" w:space="0" w:color="auto"/>
                    <w:bottom w:val="none" w:sz="0" w:space="0" w:color="auto"/>
                    <w:right w:val="none" w:sz="0" w:space="0" w:color="auto"/>
                  </w:divBdr>
                  <w:divsChild>
                    <w:div w:id="1956866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2791776">
      <w:bodyDiv w:val="1"/>
      <w:marLeft w:val="0"/>
      <w:marRight w:val="0"/>
      <w:marTop w:val="0"/>
      <w:marBottom w:val="0"/>
      <w:divBdr>
        <w:top w:val="none" w:sz="0" w:space="0" w:color="auto"/>
        <w:left w:val="none" w:sz="0" w:space="0" w:color="auto"/>
        <w:bottom w:val="none" w:sz="0" w:space="0" w:color="auto"/>
        <w:right w:val="none" w:sz="0" w:space="0" w:color="auto"/>
      </w:divBdr>
      <w:divsChild>
        <w:div w:id="1196230866">
          <w:marLeft w:val="0"/>
          <w:marRight w:val="0"/>
          <w:marTop w:val="0"/>
          <w:marBottom w:val="0"/>
          <w:divBdr>
            <w:top w:val="none" w:sz="0" w:space="0" w:color="auto"/>
            <w:left w:val="none" w:sz="0" w:space="0" w:color="auto"/>
            <w:bottom w:val="none" w:sz="0" w:space="0" w:color="auto"/>
            <w:right w:val="none" w:sz="0" w:space="0" w:color="auto"/>
          </w:divBdr>
          <w:divsChild>
            <w:div w:id="1428042160">
              <w:marLeft w:val="0"/>
              <w:marRight w:val="0"/>
              <w:marTop w:val="0"/>
              <w:marBottom w:val="0"/>
              <w:divBdr>
                <w:top w:val="none" w:sz="0" w:space="0" w:color="auto"/>
                <w:left w:val="none" w:sz="0" w:space="0" w:color="auto"/>
                <w:bottom w:val="none" w:sz="0" w:space="0" w:color="auto"/>
                <w:right w:val="none" w:sz="0" w:space="0" w:color="auto"/>
              </w:divBdr>
              <w:divsChild>
                <w:div w:id="1003822818">
                  <w:marLeft w:val="0"/>
                  <w:marRight w:val="0"/>
                  <w:marTop w:val="0"/>
                  <w:marBottom w:val="0"/>
                  <w:divBdr>
                    <w:top w:val="none" w:sz="0" w:space="0" w:color="auto"/>
                    <w:left w:val="none" w:sz="0" w:space="0" w:color="auto"/>
                    <w:bottom w:val="none" w:sz="0" w:space="0" w:color="auto"/>
                    <w:right w:val="none" w:sz="0" w:space="0" w:color="auto"/>
                  </w:divBdr>
                  <w:divsChild>
                    <w:div w:id="157589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face.gob.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5EF24E-AB36-4CCA-B50D-3174FCE36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4</Pages>
  <Words>881</Words>
  <Characters>4846</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Usuario de Windows</cp:lastModifiedBy>
  <cp:revision>15</cp:revision>
  <dcterms:created xsi:type="dcterms:W3CDTF">2018-04-20T16:18:00Z</dcterms:created>
  <dcterms:modified xsi:type="dcterms:W3CDTF">2019-03-14T21:49:00Z</dcterms:modified>
</cp:coreProperties>
</file>